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3E2B" w14:textId="77777777" w:rsidR="00C12665" w:rsidRPr="00CE5101" w:rsidRDefault="009D740A" w:rsidP="004214A8">
      <w:pPr>
        <w:rPr>
          <w:rFonts w:ascii="Tahoma" w:hAnsi="Tahoma" w:cs="Tahoma"/>
          <w:sz w:val="36"/>
          <w:szCs w:val="36"/>
        </w:rPr>
      </w:pPr>
      <w:r w:rsidRPr="00CE5101">
        <w:rPr>
          <w:rFonts w:ascii="Tahoma" w:hAnsi="Tahoma" w:cs="Tahoma"/>
          <w:noProof/>
          <w:sz w:val="36"/>
          <w:szCs w:val="36"/>
          <w:lang w:val="en-AU" w:eastAsia="en-AU"/>
        </w:rPr>
        <w:drawing>
          <wp:anchor distT="0" distB="0" distL="114300" distR="114300" simplePos="0" relativeHeight="251658752" behindDoc="1" locked="0" layoutInCell="1" allowOverlap="1" wp14:anchorId="38B05FA8" wp14:editId="61528AB1">
            <wp:simplePos x="0" y="0"/>
            <wp:positionH relativeFrom="column">
              <wp:posOffset>4200525</wp:posOffset>
            </wp:positionH>
            <wp:positionV relativeFrom="paragraph">
              <wp:posOffset>0</wp:posOffset>
            </wp:positionV>
            <wp:extent cx="1746250" cy="2336165"/>
            <wp:effectExtent l="0" t="0" r="0" b="0"/>
            <wp:wrapTight wrapText="bothSides">
              <wp:wrapPolygon edited="0">
                <wp:start x="0" y="0"/>
                <wp:lineTo x="0" y="21488"/>
                <wp:lineTo x="21443" y="21488"/>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ond L.jpg"/>
                    <pic:cNvPicPr/>
                  </pic:nvPicPr>
                  <pic:blipFill>
                    <a:blip r:embed="rId6">
                      <a:extLst>
                        <a:ext uri="{28A0092B-C50C-407E-A947-70E740481C1C}">
                          <a14:useLocalDpi xmlns:a14="http://schemas.microsoft.com/office/drawing/2010/main" val="0"/>
                        </a:ext>
                      </a:extLst>
                    </a:blip>
                    <a:stretch>
                      <a:fillRect/>
                    </a:stretch>
                  </pic:blipFill>
                  <pic:spPr>
                    <a:xfrm>
                      <a:off x="0" y="0"/>
                      <a:ext cx="1746250" cy="2336165"/>
                    </a:xfrm>
                    <a:prstGeom prst="rect">
                      <a:avLst/>
                    </a:prstGeom>
                  </pic:spPr>
                </pic:pic>
              </a:graphicData>
            </a:graphic>
            <wp14:sizeRelH relativeFrom="page">
              <wp14:pctWidth>0</wp14:pctWidth>
            </wp14:sizeRelH>
            <wp14:sizeRelV relativeFrom="page">
              <wp14:pctHeight>0</wp14:pctHeight>
            </wp14:sizeRelV>
          </wp:anchor>
        </w:drawing>
      </w:r>
      <w:r w:rsidR="00C12665" w:rsidRPr="00CE5101">
        <w:rPr>
          <w:rFonts w:ascii="Tahoma" w:hAnsi="Tahoma" w:cs="Tahoma"/>
          <w:sz w:val="36"/>
          <w:szCs w:val="36"/>
        </w:rPr>
        <w:t>Lionel Almond</w:t>
      </w:r>
    </w:p>
    <w:p w14:paraId="6960CF5C" w14:textId="77777777" w:rsidR="009D740A" w:rsidRPr="00CE5101" w:rsidRDefault="00D67B9C" w:rsidP="004214A8">
      <w:pPr>
        <w:rPr>
          <w:rFonts w:ascii="Tahoma" w:hAnsi="Tahoma" w:cs="Tahoma"/>
          <w:sz w:val="24"/>
          <w:szCs w:val="24"/>
        </w:rPr>
      </w:pPr>
      <w:r w:rsidRPr="00CE5101">
        <w:rPr>
          <w:rFonts w:ascii="Tahoma" w:hAnsi="Tahoma" w:cs="Tahoma"/>
          <w:sz w:val="24"/>
          <w:szCs w:val="24"/>
        </w:rPr>
        <w:t xml:space="preserve">Service </w:t>
      </w:r>
      <w:r w:rsidR="00C12665" w:rsidRPr="00CE5101">
        <w:rPr>
          <w:rFonts w:ascii="Tahoma" w:hAnsi="Tahoma" w:cs="Tahoma"/>
          <w:sz w:val="24"/>
          <w:szCs w:val="24"/>
        </w:rPr>
        <w:t>No: 3104</w:t>
      </w:r>
      <w:r w:rsidR="004214A8" w:rsidRPr="00CE5101">
        <w:rPr>
          <w:rFonts w:ascii="Tahoma" w:hAnsi="Tahoma" w:cs="Tahoma"/>
          <w:sz w:val="24"/>
          <w:szCs w:val="24"/>
        </w:rPr>
        <w:t xml:space="preserve"> </w:t>
      </w:r>
      <w:r w:rsidR="005D5DA1" w:rsidRPr="00CE5101">
        <w:rPr>
          <w:rFonts w:ascii="Tahoma" w:hAnsi="Tahoma" w:cs="Tahoma"/>
          <w:sz w:val="24"/>
          <w:szCs w:val="24"/>
        </w:rPr>
        <w:tab/>
      </w:r>
    </w:p>
    <w:p w14:paraId="41FFF129" w14:textId="77777777" w:rsidR="004214A8" w:rsidRPr="00CE5101" w:rsidRDefault="00D9180C" w:rsidP="004214A8">
      <w:pPr>
        <w:rPr>
          <w:rFonts w:ascii="Tahoma" w:hAnsi="Tahoma" w:cs="Tahoma"/>
          <w:sz w:val="24"/>
          <w:szCs w:val="24"/>
        </w:rPr>
      </w:pPr>
      <w:r w:rsidRPr="00CE5101">
        <w:rPr>
          <w:rFonts w:ascii="Tahoma" w:hAnsi="Tahoma" w:cs="Tahoma"/>
          <w:sz w:val="24"/>
          <w:szCs w:val="24"/>
        </w:rPr>
        <w:t xml:space="preserve">Rank: </w:t>
      </w:r>
      <w:r w:rsidR="00C12665" w:rsidRPr="00CE5101">
        <w:rPr>
          <w:rFonts w:ascii="Tahoma" w:hAnsi="Tahoma" w:cs="Tahoma"/>
          <w:sz w:val="24"/>
          <w:szCs w:val="24"/>
        </w:rPr>
        <w:t>Driver</w:t>
      </w:r>
    </w:p>
    <w:p w14:paraId="054AB0CE" w14:textId="77777777" w:rsidR="007F270F" w:rsidRPr="007F270F" w:rsidRDefault="007F270F" w:rsidP="007F270F">
      <w:pPr>
        <w:rPr>
          <w:rFonts w:ascii="Tahoma" w:hAnsi="Tahoma" w:cs="Tahoma"/>
          <w:sz w:val="24"/>
          <w:szCs w:val="24"/>
        </w:rPr>
      </w:pPr>
      <w:r w:rsidRPr="007F270F">
        <w:rPr>
          <w:rFonts w:ascii="Tahoma" w:hAnsi="Tahoma" w:cs="Tahoma"/>
          <w:sz w:val="24"/>
          <w:szCs w:val="24"/>
        </w:rPr>
        <w:t>1st Field Artillery Brigade, 4th Div. Sanitary Section, 3rd Div. Sanitary Section, 4th Field Ambulance, 4th Division Dump and a number of temporary postings.</w:t>
      </w:r>
    </w:p>
    <w:p w14:paraId="1D6D8191" w14:textId="77777777" w:rsidR="007F270F" w:rsidRPr="007F270F" w:rsidRDefault="007F270F" w:rsidP="007F270F">
      <w:pPr>
        <w:rPr>
          <w:rFonts w:ascii="Tahoma" w:hAnsi="Tahoma" w:cs="Tahoma"/>
          <w:sz w:val="24"/>
          <w:szCs w:val="24"/>
        </w:rPr>
      </w:pPr>
      <w:r w:rsidRPr="007F270F">
        <w:rPr>
          <w:rFonts w:ascii="Tahoma" w:hAnsi="Tahoma" w:cs="Tahoma"/>
          <w:sz w:val="24"/>
          <w:szCs w:val="24"/>
        </w:rPr>
        <w:t>Lionel was born in Greensborough in 1888, the son of Richard Almond and Eleanor Mary Buck. At the time of his enlistment he was living in Evelyn. He was 26 years old and working as a Chainman when he enlisted on 19th September 1914.</w:t>
      </w:r>
    </w:p>
    <w:p w14:paraId="0D104A08" w14:textId="15097144" w:rsidR="007F270F" w:rsidRPr="007F270F" w:rsidRDefault="007F270F" w:rsidP="007F270F">
      <w:pPr>
        <w:rPr>
          <w:rFonts w:ascii="Tahoma" w:hAnsi="Tahoma" w:cs="Tahoma"/>
          <w:sz w:val="24"/>
          <w:szCs w:val="24"/>
        </w:rPr>
      </w:pPr>
      <w:r w:rsidRPr="007F270F">
        <w:rPr>
          <w:rFonts w:ascii="Tahoma" w:hAnsi="Tahoma" w:cs="Tahoma"/>
          <w:sz w:val="24"/>
          <w:szCs w:val="24"/>
        </w:rPr>
        <w:t>He gave his next of kin as Richard Almond (Father) 581 Little Collins St</w:t>
      </w:r>
      <w:r>
        <w:rPr>
          <w:rFonts w:ascii="Tahoma" w:hAnsi="Tahoma" w:cs="Tahoma"/>
          <w:sz w:val="24"/>
          <w:szCs w:val="24"/>
        </w:rPr>
        <w:t>reet</w:t>
      </w:r>
      <w:r w:rsidRPr="007F270F">
        <w:rPr>
          <w:rFonts w:ascii="Tahoma" w:hAnsi="Tahoma" w:cs="Tahoma"/>
          <w:sz w:val="24"/>
          <w:szCs w:val="24"/>
        </w:rPr>
        <w:t xml:space="preserve"> Melbourne.</w:t>
      </w:r>
    </w:p>
    <w:p w14:paraId="27BA710B" w14:textId="657CB9A7" w:rsidR="007F270F" w:rsidRDefault="007F270F" w:rsidP="007F270F">
      <w:pPr>
        <w:rPr>
          <w:rFonts w:ascii="Tahoma" w:hAnsi="Tahoma" w:cs="Tahoma"/>
          <w:sz w:val="24"/>
          <w:szCs w:val="24"/>
        </w:rPr>
      </w:pPr>
    </w:p>
    <w:p w14:paraId="379173AA" w14:textId="60164E75" w:rsidR="007F270F" w:rsidRDefault="007F270F" w:rsidP="007F270F">
      <w:pPr>
        <w:rPr>
          <w:rFonts w:ascii="Tahoma" w:hAnsi="Tahoma" w:cs="Tahoma"/>
          <w:sz w:val="24"/>
          <w:szCs w:val="24"/>
        </w:rPr>
      </w:pPr>
      <w:r w:rsidRPr="00CE5101">
        <w:rPr>
          <w:rFonts w:ascii="Tahoma" w:hAnsi="Tahoma" w:cs="Tahoma"/>
          <w:noProof/>
          <w:sz w:val="24"/>
          <w:szCs w:val="24"/>
          <w:lang w:val="en-AU" w:eastAsia="en-AU"/>
        </w:rPr>
        <w:drawing>
          <wp:anchor distT="0" distB="0" distL="114300" distR="114300" simplePos="0" relativeHeight="251660288" behindDoc="0" locked="0" layoutInCell="1" allowOverlap="1" wp14:anchorId="369FA043" wp14:editId="6ED87A14">
            <wp:simplePos x="0" y="0"/>
            <wp:positionH relativeFrom="column">
              <wp:posOffset>3629025</wp:posOffset>
            </wp:positionH>
            <wp:positionV relativeFrom="paragraph">
              <wp:posOffset>274320</wp:posOffset>
            </wp:positionV>
            <wp:extent cx="2585105" cy="1914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7 HMAT Baramba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5105" cy="1914525"/>
                    </a:xfrm>
                    <a:prstGeom prst="rect">
                      <a:avLst/>
                    </a:prstGeom>
                  </pic:spPr>
                </pic:pic>
              </a:graphicData>
            </a:graphic>
            <wp14:sizeRelH relativeFrom="page">
              <wp14:pctWidth>0</wp14:pctWidth>
            </wp14:sizeRelH>
            <wp14:sizeRelV relativeFrom="page">
              <wp14:pctHeight>0</wp14:pctHeight>
            </wp14:sizeRelV>
          </wp:anchor>
        </w:drawing>
      </w:r>
    </w:p>
    <w:p w14:paraId="1A752BE2" w14:textId="4608F11A" w:rsidR="007F270F" w:rsidRDefault="007F270F" w:rsidP="007F270F">
      <w:pPr>
        <w:rPr>
          <w:rFonts w:ascii="Tahoma" w:hAnsi="Tahoma" w:cs="Tahoma"/>
          <w:sz w:val="24"/>
          <w:szCs w:val="24"/>
        </w:rPr>
      </w:pPr>
      <w:r>
        <w:rPr>
          <w:noProof/>
        </w:rPr>
        <w:pict w14:anchorId="318BA1BD">
          <v:shapetype id="_x0000_t202" coordsize="21600,21600" o:spt="202" path="m,l,21600r21600,l21600,xe">
            <v:stroke joinstyle="miter"/>
            <v:path gradientshapeok="t" o:connecttype="rect"/>
          </v:shapetype>
          <v:shape id="_x0000_s1026" type="#_x0000_t202" style="position:absolute;margin-left:285.75pt;margin-top:157.7pt;width:203.55pt;height:.05pt;z-index:251662848;mso-position-horizontal-relative:text;mso-position-vertical-relative:text" stroked="f">
            <v:textbox style="mso-fit-shape-to-text:t" inset="0,0,0,0">
              <w:txbxContent>
                <w:p w14:paraId="54C8A23B" w14:textId="4F827C4C" w:rsidR="007F270F" w:rsidRPr="009478AA" w:rsidRDefault="007F270F" w:rsidP="007F270F">
                  <w:pPr>
                    <w:pStyle w:val="Caption"/>
                    <w:rPr>
                      <w:rFonts w:ascii="Tahoma" w:hAnsi="Tahoma" w:cs="Tahoma"/>
                      <w:noProof/>
                      <w:sz w:val="24"/>
                      <w:szCs w:val="24"/>
                    </w:rPr>
                  </w:pPr>
                  <w:r w:rsidRPr="00EB6AC6">
                    <w:t>HMAT Barambah A37</w:t>
                  </w:r>
                </w:p>
              </w:txbxContent>
            </v:textbox>
            <w10:wrap type="square"/>
          </v:shape>
        </w:pict>
      </w:r>
      <w:r w:rsidRPr="007F270F">
        <w:rPr>
          <w:rFonts w:ascii="Tahoma" w:hAnsi="Tahoma" w:cs="Tahoma"/>
          <w:sz w:val="24"/>
          <w:szCs w:val="24"/>
        </w:rPr>
        <w:t>After training he embarked on HMAT Barambah A37 on 22nd December 1914 and landed in Cairo. He was taken on strength of the 1st Field Artillery Brigade where he served until 13th February 1916 when he was transferred to the 4th Division Sanitary Section at Tel-el-</w:t>
      </w:r>
      <w:proofErr w:type="spellStart"/>
      <w:r w:rsidRPr="007F270F">
        <w:rPr>
          <w:rFonts w:ascii="Tahoma" w:hAnsi="Tahoma" w:cs="Tahoma"/>
          <w:sz w:val="24"/>
          <w:szCs w:val="24"/>
        </w:rPr>
        <w:t>Kebir</w:t>
      </w:r>
      <w:proofErr w:type="spellEnd"/>
      <w:r w:rsidRPr="007F270F">
        <w:rPr>
          <w:rFonts w:ascii="Tahoma" w:hAnsi="Tahoma" w:cs="Tahoma"/>
          <w:sz w:val="24"/>
          <w:szCs w:val="24"/>
        </w:rPr>
        <w:t>. Around this time, he also briefly served with the 3rd Division Sanitary Section and the 13th Field Ambulance before</w:t>
      </w:r>
      <w:r>
        <w:rPr>
          <w:rFonts w:ascii="Tahoma" w:hAnsi="Tahoma" w:cs="Tahoma"/>
          <w:sz w:val="24"/>
          <w:szCs w:val="24"/>
        </w:rPr>
        <w:t xml:space="preserve"> </w:t>
      </w:r>
      <w:r w:rsidRPr="007F270F">
        <w:rPr>
          <w:rFonts w:ascii="Tahoma" w:hAnsi="Tahoma" w:cs="Tahoma"/>
          <w:sz w:val="24"/>
          <w:szCs w:val="24"/>
        </w:rPr>
        <w:t xml:space="preserve">returning to 4th Division Sanitary Section. </w:t>
      </w:r>
    </w:p>
    <w:p w14:paraId="79B97922" w14:textId="77777777" w:rsidR="007F270F" w:rsidRPr="007F270F" w:rsidRDefault="007F270F" w:rsidP="007F270F">
      <w:pPr>
        <w:rPr>
          <w:rFonts w:ascii="Tahoma" w:hAnsi="Tahoma" w:cs="Tahoma"/>
          <w:sz w:val="24"/>
          <w:szCs w:val="24"/>
        </w:rPr>
      </w:pPr>
    </w:p>
    <w:p w14:paraId="7E142522" w14:textId="20D5307E" w:rsidR="007F270F" w:rsidRPr="007F270F" w:rsidRDefault="007F270F" w:rsidP="007F270F">
      <w:pPr>
        <w:rPr>
          <w:rFonts w:ascii="Tahoma" w:hAnsi="Tahoma" w:cs="Tahoma"/>
          <w:sz w:val="24"/>
          <w:szCs w:val="24"/>
        </w:rPr>
      </w:pPr>
      <w:r w:rsidRPr="007F270F">
        <w:rPr>
          <w:rFonts w:ascii="Tahoma" w:hAnsi="Tahoma" w:cs="Tahoma"/>
          <w:sz w:val="24"/>
          <w:szCs w:val="24"/>
        </w:rPr>
        <w:t xml:space="preserve">He remained in Egypt until 1st June 1916, when he embarked for Marseilles on the HMT </w:t>
      </w:r>
      <w:proofErr w:type="spellStart"/>
      <w:r w:rsidRPr="007F270F">
        <w:rPr>
          <w:rFonts w:ascii="Tahoma" w:hAnsi="Tahoma" w:cs="Tahoma"/>
          <w:sz w:val="24"/>
          <w:szCs w:val="24"/>
        </w:rPr>
        <w:t>Haverfora</w:t>
      </w:r>
      <w:proofErr w:type="spellEnd"/>
      <w:r w:rsidRPr="007F270F">
        <w:rPr>
          <w:rFonts w:ascii="Tahoma" w:hAnsi="Tahoma" w:cs="Tahoma"/>
          <w:sz w:val="24"/>
          <w:szCs w:val="24"/>
        </w:rPr>
        <w:t xml:space="preserve"> and disembarked there on 10th June for service in Europe.</w:t>
      </w:r>
    </w:p>
    <w:p w14:paraId="65E17852" w14:textId="378CEBAA" w:rsidR="007F270F" w:rsidRPr="007F270F" w:rsidRDefault="007F270F" w:rsidP="007F270F">
      <w:pPr>
        <w:rPr>
          <w:rFonts w:ascii="Tahoma" w:hAnsi="Tahoma" w:cs="Tahoma"/>
          <w:sz w:val="24"/>
          <w:szCs w:val="24"/>
        </w:rPr>
      </w:pPr>
      <w:r w:rsidRPr="007F270F">
        <w:rPr>
          <w:rFonts w:ascii="Tahoma" w:hAnsi="Tahoma" w:cs="Tahoma"/>
          <w:sz w:val="24"/>
          <w:szCs w:val="24"/>
        </w:rPr>
        <w:t xml:space="preserve">On 6th July 1916, he was court </w:t>
      </w:r>
      <w:proofErr w:type="spellStart"/>
      <w:r w:rsidRPr="007F270F">
        <w:rPr>
          <w:rFonts w:ascii="Tahoma" w:hAnsi="Tahoma" w:cs="Tahoma"/>
          <w:sz w:val="24"/>
          <w:szCs w:val="24"/>
        </w:rPr>
        <w:t>martialled</w:t>
      </w:r>
      <w:proofErr w:type="spellEnd"/>
      <w:r w:rsidRPr="007F270F">
        <w:rPr>
          <w:rFonts w:ascii="Tahoma" w:hAnsi="Tahoma" w:cs="Tahoma"/>
          <w:sz w:val="24"/>
          <w:szCs w:val="24"/>
        </w:rPr>
        <w:t xml:space="preserve"> for conduct prejudice to good military discipline and sentenced to 28 days loss of pay.</w:t>
      </w:r>
    </w:p>
    <w:p w14:paraId="15D1BC15" w14:textId="17EF6671" w:rsidR="007F270F" w:rsidRPr="007F270F" w:rsidRDefault="007F270F" w:rsidP="007F270F">
      <w:pPr>
        <w:rPr>
          <w:rFonts w:ascii="Tahoma" w:hAnsi="Tahoma" w:cs="Tahoma"/>
          <w:sz w:val="24"/>
          <w:szCs w:val="24"/>
        </w:rPr>
      </w:pPr>
      <w:r w:rsidRPr="007F270F">
        <w:rPr>
          <w:rFonts w:ascii="Tahoma" w:hAnsi="Tahoma" w:cs="Tahoma"/>
          <w:sz w:val="24"/>
          <w:szCs w:val="24"/>
        </w:rPr>
        <w:t xml:space="preserve">On 28th August 1916, he was detached for temporary duty with Town Major </w:t>
      </w:r>
      <w:proofErr w:type="spellStart"/>
      <w:r w:rsidRPr="007F270F">
        <w:rPr>
          <w:rFonts w:ascii="Tahoma" w:hAnsi="Tahoma" w:cs="Tahoma"/>
          <w:sz w:val="24"/>
          <w:szCs w:val="24"/>
        </w:rPr>
        <w:t>Worloy</w:t>
      </w:r>
      <w:proofErr w:type="spellEnd"/>
      <w:r w:rsidRPr="007F270F">
        <w:rPr>
          <w:rFonts w:ascii="Tahoma" w:hAnsi="Tahoma" w:cs="Tahoma"/>
          <w:sz w:val="24"/>
          <w:szCs w:val="24"/>
        </w:rPr>
        <w:t>.</w:t>
      </w:r>
    </w:p>
    <w:p w14:paraId="2A292063" w14:textId="121A4937" w:rsidR="007F270F" w:rsidRPr="007F270F" w:rsidRDefault="007F270F" w:rsidP="007F270F">
      <w:pPr>
        <w:rPr>
          <w:rFonts w:ascii="Tahoma" w:hAnsi="Tahoma" w:cs="Tahoma"/>
          <w:sz w:val="24"/>
          <w:szCs w:val="24"/>
        </w:rPr>
      </w:pPr>
      <w:r w:rsidRPr="007F270F">
        <w:rPr>
          <w:rFonts w:ascii="Tahoma" w:hAnsi="Tahoma" w:cs="Tahoma"/>
          <w:sz w:val="24"/>
          <w:szCs w:val="24"/>
        </w:rPr>
        <w:t>On 1st October 1916, he was absent without leave and lost another day</w:t>
      </w:r>
      <w:r>
        <w:rPr>
          <w:rFonts w:ascii="Tahoma" w:hAnsi="Tahoma" w:cs="Tahoma"/>
          <w:sz w:val="24"/>
          <w:szCs w:val="24"/>
        </w:rPr>
        <w:t>’</w:t>
      </w:r>
      <w:r w:rsidRPr="007F270F">
        <w:rPr>
          <w:rFonts w:ascii="Tahoma" w:hAnsi="Tahoma" w:cs="Tahoma"/>
          <w:sz w:val="24"/>
          <w:szCs w:val="24"/>
        </w:rPr>
        <w:t>s pay.</w:t>
      </w:r>
    </w:p>
    <w:p w14:paraId="06CC36A2" w14:textId="52CCBA71" w:rsidR="007F270F" w:rsidRPr="007F270F" w:rsidRDefault="007F270F" w:rsidP="007F270F">
      <w:pPr>
        <w:rPr>
          <w:rFonts w:ascii="Tahoma" w:hAnsi="Tahoma" w:cs="Tahoma"/>
          <w:sz w:val="24"/>
          <w:szCs w:val="24"/>
        </w:rPr>
      </w:pPr>
      <w:r w:rsidRPr="007F270F">
        <w:rPr>
          <w:rFonts w:ascii="Tahoma" w:hAnsi="Tahoma" w:cs="Tahoma"/>
          <w:sz w:val="24"/>
          <w:szCs w:val="24"/>
        </w:rPr>
        <w:lastRenderedPageBreak/>
        <w:t xml:space="preserve">On 14th November 1916, he was transferred to the 4th Field Ambulance. Lionel served with this unit until he was admitted to hospital on the 6th February 1918 with </w:t>
      </w:r>
      <w:r w:rsidRPr="007F270F">
        <w:rPr>
          <w:rFonts w:ascii="Tahoma" w:hAnsi="Tahoma" w:cs="Tahoma"/>
          <w:sz w:val="24"/>
          <w:szCs w:val="24"/>
        </w:rPr>
        <w:t>parotitis</w:t>
      </w:r>
      <w:r w:rsidRPr="007F270F">
        <w:rPr>
          <w:rFonts w:ascii="Tahoma" w:hAnsi="Tahoma" w:cs="Tahoma"/>
          <w:sz w:val="24"/>
          <w:szCs w:val="24"/>
        </w:rPr>
        <w:t>. He was released from hospital on 15th February 1918 and returned to 4th Division Sanitary Section.</w:t>
      </w:r>
    </w:p>
    <w:p w14:paraId="63588EF6" w14:textId="6975B024" w:rsidR="007F270F" w:rsidRPr="007F270F" w:rsidRDefault="007F270F" w:rsidP="007F270F">
      <w:pPr>
        <w:rPr>
          <w:rFonts w:ascii="Tahoma" w:hAnsi="Tahoma" w:cs="Tahoma"/>
          <w:sz w:val="24"/>
          <w:szCs w:val="24"/>
        </w:rPr>
      </w:pPr>
      <w:r w:rsidRPr="007F270F">
        <w:rPr>
          <w:rFonts w:ascii="Tahoma" w:hAnsi="Tahoma" w:cs="Tahoma"/>
          <w:sz w:val="24"/>
          <w:szCs w:val="24"/>
        </w:rPr>
        <w:t xml:space="preserve">On 23rd March 1918, he was temporarily assigned to the 4th Division Dump before returning to his unit on 12th April 1918. More temporary assignments saw him with the 4th Field Ambulance, 11th Field Ambulance, and later the 7th Field Ambulance. He returned to the 4th Division Sanitary Section on 24th August 1918. On 15th September 1918, he was detached for duty with the Area Commandant in </w:t>
      </w:r>
      <w:proofErr w:type="spellStart"/>
      <w:r w:rsidRPr="007F270F">
        <w:rPr>
          <w:rFonts w:ascii="Tahoma" w:hAnsi="Tahoma" w:cs="Tahoma"/>
          <w:sz w:val="24"/>
          <w:szCs w:val="24"/>
        </w:rPr>
        <w:t>Buzanne</w:t>
      </w:r>
      <w:proofErr w:type="spellEnd"/>
      <w:r w:rsidRPr="007F270F">
        <w:rPr>
          <w:rFonts w:ascii="Tahoma" w:hAnsi="Tahoma" w:cs="Tahoma"/>
          <w:sz w:val="24"/>
          <w:szCs w:val="24"/>
        </w:rPr>
        <w:t>.  He stayed here until he received Special 1914 Leave to Australia on 6th October 1918.</w:t>
      </w:r>
    </w:p>
    <w:p w14:paraId="5771505A" w14:textId="46280E98" w:rsidR="007F270F" w:rsidRPr="007F270F" w:rsidRDefault="007F270F" w:rsidP="007F270F">
      <w:pPr>
        <w:rPr>
          <w:rFonts w:ascii="Tahoma" w:hAnsi="Tahoma" w:cs="Tahoma"/>
          <w:sz w:val="24"/>
          <w:szCs w:val="24"/>
        </w:rPr>
      </w:pPr>
      <w:r w:rsidRPr="007F270F">
        <w:rPr>
          <w:rFonts w:ascii="Tahoma" w:hAnsi="Tahoma" w:cs="Tahoma"/>
          <w:sz w:val="24"/>
          <w:szCs w:val="24"/>
        </w:rPr>
        <w:t>He returned to Australia on the Durham D31 on 23rd December 1918 and was discharged 30th December 1919. It seems Lionel was an unhappy and disruptive soldier as his many postings allude to.</w:t>
      </w:r>
    </w:p>
    <w:p w14:paraId="3124767F" w14:textId="68C80CDD" w:rsidR="007F270F" w:rsidRPr="007F270F" w:rsidRDefault="007F270F" w:rsidP="007F270F">
      <w:pPr>
        <w:rPr>
          <w:rFonts w:ascii="Tahoma" w:hAnsi="Tahoma" w:cs="Tahoma"/>
          <w:sz w:val="24"/>
          <w:szCs w:val="24"/>
        </w:rPr>
      </w:pPr>
      <w:r w:rsidRPr="007F270F">
        <w:rPr>
          <w:rFonts w:ascii="Tahoma" w:hAnsi="Tahoma" w:cs="Tahoma"/>
          <w:sz w:val="24"/>
          <w:szCs w:val="24"/>
        </w:rPr>
        <w:t xml:space="preserve">He received the </w:t>
      </w:r>
      <w:r>
        <w:rPr>
          <w:rFonts w:ascii="Tahoma" w:hAnsi="Tahoma" w:cs="Tahoma"/>
          <w:sz w:val="24"/>
          <w:szCs w:val="24"/>
        </w:rPr>
        <w:t>19</w:t>
      </w:r>
      <w:r w:rsidRPr="007F270F">
        <w:rPr>
          <w:rFonts w:ascii="Tahoma" w:hAnsi="Tahoma" w:cs="Tahoma"/>
          <w:sz w:val="24"/>
          <w:szCs w:val="24"/>
        </w:rPr>
        <w:t>14/15 Star, British War Medal and the Victory Medal.</w:t>
      </w:r>
    </w:p>
    <w:p w14:paraId="5EE2ABE5" w14:textId="3F803597" w:rsidR="007F270F" w:rsidRPr="007F270F" w:rsidRDefault="007F270F" w:rsidP="007F270F">
      <w:pPr>
        <w:rPr>
          <w:rFonts w:ascii="Tahoma" w:hAnsi="Tahoma" w:cs="Tahoma"/>
          <w:sz w:val="24"/>
          <w:szCs w:val="24"/>
        </w:rPr>
      </w:pPr>
      <w:r w:rsidRPr="007F270F">
        <w:rPr>
          <w:rFonts w:ascii="Tahoma" w:hAnsi="Tahoma" w:cs="Tahoma"/>
          <w:sz w:val="24"/>
          <w:szCs w:val="24"/>
        </w:rPr>
        <w:t>Lionel Almond’s father married into the Buck family of Greensborough, Bucks dam is named after them. Lionel was a grandson of Charles Buck.</w:t>
      </w:r>
    </w:p>
    <w:p w14:paraId="38E94E27" w14:textId="77777777" w:rsidR="007F270F" w:rsidRPr="007F270F" w:rsidRDefault="007F270F" w:rsidP="007F270F">
      <w:pPr>
        <w:rPr>
          <w:rFonts w:ascii="Tahoma" w:hAnsi="Tahoma" w:cs="Tahoma"/>
          <w:sz w:val="24"/>
          <w:szCs w:val="24"/>
        </w:rPr>
      </w:pPr>
      <w:r w:rsidRPr="007F270F">
        <w:rPr>
          <w:rFonts w:ascii="Tahoma" w:hAnsi="Tahoma" w:cs="Tahoma"/>
          <w:sz w:val="24"/>
          <w:szCs w:val="24"/>
        </w:rPr>
        <w:t xml:space="preserve">Lionel married Maud Victoria Jeffrey in 1920. </w:t>
      </w:r>
    </w:p>
    <w:p w14:paraId="6967FF77" w14:textId="77777777" w:rsidR="007F270F" w:rsidRPr="007F270F" w:rsidRDefault="007F270F" w:rsidP="007F270F">
      <w:pPr>
        <w:rPr>
          <w:rFonts w:ascii="Tahoma" w:hAnsi="Tahoma" w:cs="Tahoma"/>
          <w:sz w:val="24"/>
          <w:szCs w:val="24"/>
        </w:rPr>
      </w:pPr>
      <w:r w:rsidRPr="007F270F">
        <w:rPr>
          <w:rFonts w:ascii="Tahoma" w:hAnsi="Tahoma" w:cs="Tahoma"/>
          <w:sz w:val="24"/>
          <w:szCs w:val="24"/>
        </w:rPr>
        <w:t>Lionel passed away in 1954 in Regent and Maud in 1963 in Reservoir.</w:t>
      </w:r>
    </w:p>
    <w:p w14:paraId="5CCE3BB3" w14:textId="377DE9C2" w:rsidR="009D740A" w:rsidRPr="00CE5101" w:rsidRDefault="007F270F" w:rsidP="009D740A">
      <w:pPr>
        <w:keepNext/>
        <w:rPr>
          <w:rFonts w:ascii="Tahoma" w:hAnsi="Tahoma" w:cs="Tahoma"/>
          <w:sz w:val="24"/>
          <w:szCs w:val="24"/>
        </w:rPr>
      </w:pPr>
      <w:bookmarkStart w:id="0" w:name="_GoBack"/>
      <w:r w:rsidRPr="00CE5101">
        <w:rPr>
          <w:rFonts w:ascii="Tahoma" w:hAnsi="Tahoma" w:cs="Tahoma"/>
          <w:noProof/>
          <w:sz w:val="24"/>
          <w:szCs w:val="24"/>
          <w:lang w:val="en-AU" w:eastAsia="en-AU"/>
        </w:rPr>
        <w:drawing>
          <wp:anchor distT="0" distB="0" distL="114300" distR="114300" simplePos="0" relativeHeight="251661312" behindDoc="1" locked="0" layoutInCell="1" allowOverlap="1" wp14:anchorId="7394972F" wp14:editId="33DD41FD">
            <wp:simplePos x="0" y="0"/>
            <wp:positionH relativeFrom="column">
              <wp:posOffset>1208405</wp:posOffset>
            </wp:positionH>
            <wp:positionV relativeFrom="paragraph">
              <wp:posOffset>313055</wp:posOffset>
            </wp:positionV>
            <wp:extent cx="2864485" cy="1962150"/>
            <wp:effectExtent l="0" t="0" r="0" b="0"/>
            <wp:wrapTight wrapText="bothSides">
              <wp:wrapPolygon edited="0">
                <wp:start x="0" y="0"/>
                <wp:lineTo x="0" y="21390"/>
                <wp:lineTo x="21404" y="21390"/>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2864485" cy="1962150"/>
                    </a:xfrm>
                    <a:prstGeom prst="rect">
                      <a:avLst/>
                    </a:prstGeom>
                  </pic:spPr>
                </pic:pic>
              </a:graphicData>
            </a:graphic>
            <wp14:sizeRelH relativeFrom="page">
              <wp14:pctWidth>0</wp14:pctWidth>
            </wp14:sizeRelH>
            <wp14:sizeRelV relativeFrom="page">
              <wp14:pctHeight>0</wp14:pctHeight>
            </wp14:sizeRelV>
          </wp:anchor>
        </w:drawing>
      </w:r>
      <w:bookmarkEnd w:id="0"/>
    </w:p>
    <w:p w14:paraId="5689CD2A" w14:textId="05A79708" w:rsidR="00986882" w:rsidRPr="00CE5101" w:rsidRDefault="00986882" w:rsidP="00986882">
      <w:pPr>
        <w:rPr>
          <w:rFonts w:ascii="Tahoma" w:hAnsi="Tahoma" w:cs="Tahoma"/>
          <w:sz w:val="24"/>
          <w:szCs w:val="24"/>
        </w:rPr>
      </w:pPr>
    </w:p>
    <w:p w14:paraId="6DEACA43" w14:textId="79150C18" w:rsidR="006C017A" w:rsidRPr="00CE5101" w:rsidRDefault="00986882" w:rsidP="00986882">
      <w:pPr>
        <w:rPr>
          <w:rFonts w:ascii="Tahoma" w:hAnsi="Tahoma" w:cs="Tahoma"/>
          <w:sz w:val="24"/>
          <w:szCs w:val="24"/>
        </w:rPr>
      </w:pPr>
      <w:r w:rsidRPr="00CE5101">
        <w:rPr>
          <w:rFonts w:ascii="Tahoma" w:hAnsi="Tahoma" w:cs="Tahoma"/>
          <w:sz w:val="24"/>
          <w:szCs w:val="24"/>
        </w:rPr>
        <w:t xml:space="preserve"> </w:t>
      </w:r>
    </w:p>
    <w:p w14:paraId="635E6E0A" w14:textId="77777777" w:rsidR="003471F8" w:rsidRPr="00CE5101" w:rsidRDefault="003471F8" w:rsidP="004214A8">
      <w:pPr>
        <w:rPr>
          <w:rFonts w:ascii="Tahoma" w:hAnsi="Tahoma" w:cs="Tahoma"/>
          <w:sz w:val="24"/>
          <w:szCs w:val="24"/>
        </w:rPr>
      </w:pPr>
    </w:p>
    <w:sectPr w:rsidR="003471F8" w:rsidRPr="00CE5101" w:rsidSect="005C04A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70D4" w14:textId="77777777" w:rsidR="00C70F62" w:rsidRDefault="00C70F62" w:rsidP="00826EA5">
      <w:pPr>
        <w:spacing w:after="0" w:line="240" w:lineRule="auto"/>
      </w:pPr>
      <w:r>
        <w:separator/>
      </w:r>
    </w:p>
  </w:endnote>
  <w:endnote w:type="continuationSeparator" w:id="0">
    <w:p w14:paraId="60540165" w14:textId="77777777" w:rsidR="00C70F62" w:rsidRDefault="00C70F62" w:rsidP="0082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912F" w14:textId="77777777" w:rsidR="00CE5101" w:rsidRDefault="00CE5101" w:rsidP="00CE5101">
    <w:pPr>
      <w:pStyle w:val="Footer"/>
      <w:jc w:val="center"/>
    </w:pPr>
    <w:r>
      <w:t>Greensborough Historical Society   World War I Project   2014-2016</w:t>
    </w:r>
  </w:p>
  <w:p w14:paraId="1BF8A1BA" w14:textId="77777777" w:rsidR="00CE5101" w:rsidRDefault="00CE5101">
    <w:pPr>
      <w:pStyle w:val="Footer"/>
    </w:pPr>
  </w:p>
  <w:p w14:paraId="2C612B65" w14:textId="77777777" w:rsidR="00826EA5" w:rsidRDefault="00826EA5" w:rsidP="00826E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0EAA" w14:textId="77777777" w:rsidR="00C70F62" w:rsidRDefault="00C70F62" w:rsidP="00826EA5">
      <w:pPr>
        <w:spacing w:after="0" w:line="240" w:lineRule="auto"/>
      </w:pPr>
      <w:r>
        <w:separator/>
      </w:r>
    </w:p>
  </w:footnote>
  <w:footnote w:type="continuationSeparator" w:id="0">
    <w:p w14:paraId="185CFD33" w14:textId="77777777" w:rsidR="00C70F62" w:rsidRDefault="00C70F62" w:rsidP="00826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129"/>
    <w:rsid w:val="00064C6D"/>
    <w:rsid w:val="000B326F"/>
    <w:rsid w:val="000B4511"/>
    <w:rsid w:val="000E6840"/>
    <w:rsid w:val="00142FA3"/>
    <w:rsid w:val="001821FC"/>
    <w:rsid w:val="001B2D9A"/>
    <w:rsid w:val="001C6C5F"/>
    <w:rsid w:val="002042AB"/>
    <w:rsid w:val="003471F8"/>
    <w:rsid w:val="003B3FCE"/>
    <w:rsid w:val="004214A8"/>
    <w:rsid w:val="004361DA"/>
    <w:rsid w:val="004A2624"/>
    <w:rsid w:val="00510649"/>
    <w:rsid w:val="00577665"/>
    <w:rsid w:val="005C04AE"/>
    <w:rsid w:val="005D0EDF"/>
    <w:rsid w:val="005D5DA1"/>
    <w:rsid w:val="00600459"/>
    <w:rsid w:val="00694AD1"/>
    <w:rsid w:val="006C017A"/>
    <w:rsid w:val="00792B0D"/>
    <w:rsid w:val="007D08F3"/>
    <w:rsid w:val="007D401C"/>
    <w:rsid w:val="007D642A"/>
    <w:rsid w:val="007E1B2C"/>
    <w:rsid w:val="007F270F"/>
    <w:rsid w:val="007F513B"/>
    <w:rsid w:val="008077A4"/>
    <w:rsid w:val="00826EA5"/>
    <w:rsid w:val="00854FA6"/>
    <w:rsid w:val="00884BA0"/>
    <w:rsid w:val="00923739"/>
    <w:rsid w:val="009250E5"/>
    <w:rsid w:val="00986882"/>
    <w:rsid w:val="009A29A4"/>
    <w:rsid w:val="009D464F"/>
    <w:rsid w:val="009D740A"/>
    <w:rsid w:val="00A303F6"/>
    <w:rsid w:val="00B24327"/>
    <w:rsid w:val="00B5201C"/>
    <w:rsid w:val="00B96471"/>
    <w:rsid w:val="00BB1A90"/>
    <w:rsid w:val="00C12665"/>
    <w:rsid w:val="00C70F62"/>
    <w:rsid w:val="00CB1129"/>
    <w:rsid w:val="00CD1E4C"/>
    <w:rsid w:val="00CE5101"/>
    <w:rsid w:val="00D67B9C"/>
    <w:rsid w:val="00D879C6"/>
    <w:rsid w:val="00D9180C"/>
    <w:rsid w:val="00D97B27"/>
    <w:rsid w:val="00E505D5"/>
    <w:rsid w:val="00F857A1"/>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A4E2F"/>
  <w15:docId w15:val="{9111D047-FFDE-4CB1-8BFC-AB58214B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A5"/>
  </w:style>
  <w:style w:type="paragraph" w:styleId="Footer">
    <w:name w:val="footer"/>
    <w:basedOn w:val="Normal"/>
    <w:link w:val="FooterChar"/>
    <w:uiPriority w:val="99"/>
    <w:unhideWhenUsed/>
    <w:rsid w:val="00826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A5"/>
  </w:style>
  <w:style w:type="paragraph" w:styleId="Caption">
    <w:name w:val="caption"/>
    <w:basedOn w:val="Normal"/>
    <w:next w:val="Normal"/>
    <w:uiPriority w:val="35"/>
    <w:unhideWhenUsed/>
    <w:qFormat/>
    <w:rsid w:val="009D740A"/>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0B4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13</cp:revision>
  <cp:lastPrinted>2017-04-25T05:23:00Z</cp:lastPrinted>
  <dcterms:created xsi:type="dcterms:W3CDTF">2015-10-15T00:19:00Z</dcterms:created>
  <dcterms:modified xsi:type="dcterms:W3CDTF">2018-01-24T05:47:00Z</dcterms:modified>
</cp:coreProperties>
</file>