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FCBF1" w14:textId="77777777" w:rsidR="004214A8" w:rsidRPr="007306D9" w:rsidRDefault="00A00B22" w:rsidP="004214A8">
      <w:pPr>
        <w:rPr>
          <w:rFonts w:ascii="Tahoma" w:hAnsi="Tahoma" w:cs="Tahoma"/>
          <w:sz w:val="36"/>
          <w:szCs w:val="36"/>
        </w:rPr>
      </w:pPr>
      <w:r w:rsidRPr="007306D9">
        <w:rPr>
          <w:rFonts w:ascii="Tahoma" w:eastAsia="Times New Roman" w:hAnsi="Tahoma" w:cs="Tahoma"/>
          <w:sz w:val="36"/>
          <w:szCs w:val="36"/>
        </w:rPr>
        <w:t>Percival Albert Amiet</w:t>
      </w:r>
    </w:p>
    <w:p w14:paraId="6C3FAFA5" w14:textId="77777777" w:rsidR="004953B4" w:rsidRPr="00566717" w:rsidRDefault="00974021" w:rsidP="004214A8">
      <w:pPr>
        <w:rPr>
          <w:rFonts w:ascii="Tahoma" w:hAnsi="Tahoma" w:cs="Tahoma"/>
          <w:sz w:val="24"/>
          <w:szCs w:val="24"/>
        </w:rPr>
      </w:pPr>
      <w:r w:rsidRPr="00566717">
        <w:rPr>
          <w:rFonts w:ascii="Tahoma" w:hAnsi="Tahoma" w:cs="Tahoma"/>
          <w:sz w:val="24"/>
          <w:szCs w:val="24"/>
        </w:rPr>
        <w:t>Service</w:t>
      </w:r>
      <w:r w:rsidR="004214A8" w:rsidRPr="00566717">
        <w:rPr>
          <w:rFonts w:ascii="Tahoma" w:hAnsi="Tahoma" w:cs="Tahoma"/>
          <w:sz w:val="24"/>
          <w:szCs w:val="24"/>
        </w:rPr>
        <w:t xml:space="preserve"> No. </w:t>
      </w:r>
      <w:r w:rsidR="0061673B" w:rsidRPr="00566717">
        <w:rPr>
          <w:rFonts w:ascii="Tahoma" w:hAnsi="Tahoma" w:cs="Tahoma"/>
          <w:sz w:val="24"/>
          <w:szCs w:val="24"/>
        </w:rPr>
        <w:t>4005</w:t>
      </w:r>
      <w:r w:rsidR="005D5DA1" w:rsidRPr="00566717">
        <w:rPr>
          <w:rFonts w:ascii="Tahoma" w:hAnsi="Tahoma" w:cs="Tahoma"/>
          <w:sz w:val="24"/>
          <w:szCs w:val="24"/>
        </w:rPr>
        <w:tab/>
      </w:r>
    </w:p>
    <w:p w14:paraId="624237A3" w14:textId="77777777" w:rsidR="004214A8" w:rsidRPr="00566717" w:rsidRDefault="00D9180C" w:rsidP="004214A8">
      <w:pPr>
        <w:rPr>
          <w:rFonts w:ascii="Tahoma" w:hAnsi="Tahoma" w:cs="Tahoma"/>
          <w:sz w:val="24"/>
          <w:szCs w:val="24"/>
        </w:rPr>
      </w:pPr>
      <w:r w:rsidRPr="00566717">
        <w:rPr>
          <w:rFonts w:ascii="Tahoma" w:hAnsi="Tahoma" w:cs="Tahoma"/>
          <w:sz w:val="24"/>
          <w:szCs w:val="24"/>
        </w:rPr>
        <w:t xml:space="preserve">Rank: </w:t>
      </w:r>
      <w:r w:rsidR="00DF4877" w:rsidRPr="00566717">
        <w:rPr>
          <w:rFonts w:ascii="Tahoma" w:hAnsi="Tahoma" w:cs="Tahoma"/>
          <w:sz w:val="24"/>
          <w:szCs w:val="24"/>
        </w:rPr>
        <w:t>Corporal</w:t>
      </w:r>
    </w:p>
    <w:p w14:paraId="215D5B3B" w14:textId="77777777" w:rsidR="004214A8" w:rsidRPr="00566717" w:rsidRDefault="00566717" w:rsidP="004214A8">
      <w:pPr>
        <w:rPr>
          <w:rFonts w:ascii="Tahoma" w:hAnsi="Tahoma" w:cs="Tahoma"/>
          <w:sz w:val="24"/>
          <w:szCs w:val="24"/>
        </w:rPr>
      </w:pPr>
      <w:r w:rsidRPr="00566717">
        <w:rPr>
          <w:rFonts w:ascii="Tahoma" w:hAnsi="Tahoma" w:cs="Tahoma"/>
          <w:noProof/>
          <w:sz w:val="24"/>
          <w:szCs w:val="24"/>
          <w:lang w:val="en-AU" w:eastAsia="en-AU"/>
        </w:rPr>
        <w:drawing>
          <wp:anchor distT="0" distB="0" distL="114300" distR="114300" simplePos="0" relativeHeight="251656192" behindDoc="1" locked="0" layoutInCell="1" allowOverlap="1" wp14:anchorId="1D04A8BE" wp14:editId="56CA41D6">
            <wp:simplePos x="0" y="0"/>
            <wp:positionH relativeFrom="column">
              <wp:posOffset>-114935</wp:posOffset>
            </wp:positionH>
            <wp:positionV relativeFrom="paragraph">
              <wp:posOffset>399415</wp:posOffset>
            </wp:positionV>
            <wp:extent cx="1628775" cy="3550920"/>
            <wp:effectExtent l="0" t="0" r="0" b="0"/>
            <wp:wrapTight wrapText="bothSides">
              <wp:wrapPolygon edited="0">
                <wp:start x="0" y="0"/>
                <wp:lineTo x="0" y="21438"/>
                <wp:lineTo x="21474" y="21438"/>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iet P.jpg"/>
                    <pic:cNvPicPr/>
                  </pic:nvPicPr>
                  <pic:blipFill>
                    <a:blip r:embed="rId6">
                      <a:extLst>
                        <a:ext uri="{28A0092B-C50C-407E-A947-70E740481C1C}">
                          <a14:useLocalDpi xmlns:a14="http://schemas.microsoft.com/office/drawing/2010/main" val="0"/>
                        </a:ext>
                      </a:extLst>
                    </a:blip>
                    <a:stretch>
                      <a:fillRect/>
                    </a:stretch>
                  </pic:blipFill>
                  <pic:spPr>
                    <a:xfrm>
                      <a:off x="0" y="0"/>
                      <a:ext cx="1628775" cy="3550920"/>
                    </a:xfrm>
                    <a:prstGeom prst="rect">
                      <a:avLst/>
                    </a:prstGeom>
                  </pic:spPr>
                </pic:pic>
              </a:graphicData>
            </a:graphic>
            <wp14:sizeRelH relativeFrom="page">
              <wp14:pctWidth>0</wp14:pctWidth>
            </wp14:sizeRelH>
            <wp14:sizeRelV relativeFrom="page">
              <wp14:pctHeight>0</wp14:pctHeight>
            </wp14:sizeRelV>
          </wp:anchor>
        </w:drawing>
      </w:r>
      <w:r w:rsidR="004214A8" w:rsidRPr="00566717">
        <w:rPr>
          <w:rFonts w:ascii="Tahoma" w:hAnsi="Tahoma" w:cs="Tahoma"/>
          <w:sz w:val="24"/>
          <w:szCs w:val="24"/>
        </w:rPr>
        <w:t xml:space="preserve">Unit: </w:t>
      </w:r>
      <w:r w:rsidR="005D5DA1" w:rsidRPr="00566717">
        <w:rPr>
          <w:rFonts w:ascii="Tahoma" w:eastAsia="Times New Roman" w:hAnsi="Tahoma" w:cs="Tahoma"/>
          <w:sz w:val="24"/>
          <w:szCs w:val="24"/>
        </w:rPr>
        <w:t>22</w:t>
      </w:r>
      <w:r w:rsidR="005D5DA1" w:rsidRPr="00566717">
        <w:rPr>
          <w:rFonts w:ascii="Tahoma" w:eastAsia="Times New Roman" w:hAnsi="Tahoma" w:cs="Tahoma"/>
          <w:sz w:val="24"/>
          <w:szCs w:val="24"/>
          <w:vertAlign w:val="superscript"/>
        </w:rPr>
        <w:t>nd</w:t>
      </w:r>
      <w:r w:rsidR="005D5DA1" w:rsidRPr="00566717">
        <w:rPr>
          <w:rFonts w:ascii="Tahoma" w:eastAsia="Times New Roman" w:hAnsi="Tahoma" w:cs="Tahoma"/>
          <w:sz w:val="24"/>
          <w:szCs w:val="24"/>
        </w:rPr>
        <w:t xml:space="preserve"> </w:t>
      </w:r>
      <w:r w:rsidR="004214A8" w:rsidRPr="00566717">
        <w:rPr>
          <w:rFonts w:ascii="Tahoma" w:eastAsia="Times New Roman" w:hAnsi="Tahoma" w:cs="Tahoma"/>
          <w:sz w:val="24"/>
          <w:szCs w:val="24"/>
        </w:rPr>
        <w:t>Batt</w:t>
      </w:r>
    </w:p>
    <w:p w14:paraId="25E8CF9E" w14:textId="19F926D6" w:rsidR="00943B78" w:rsidRPr="00943B78" w:rsidRDefault="00943B78" w:rsidP="00943B78">
      <w:pPr>
        <w:rPr>
          <w:rFonts w:ascii="Tahoma" w:hAnsi="Tahoma" w:cs="Tahoma"/>
          <w:sz w:val="24"/>
          <w:szCs w:val="24"/>
        </w:rPr>
      </w:pPr>
      <w:r w:rsidRPr="00943B78">
        <w:rPr>
          <w:rFonts w:ascii="Tahoma" w:hAnsi="Tahoma" w:cs="Tahoma"/>
          <w:sz w:val="24"/>
          <w:szCs w:val="24"/>
        </w:rPr>
        <w:t>Percival</w:t>
      </w:r>
      <w:r>
        <w:rPr>
          <w:rFonts w:ascii="Tahoma" w:hAnsi="Tahoma" w:cs="Tahoma"/>
          <w:sz w:val="24"/>
          <w:szCs w:val="24"/>
        </w:rPr>
        <w:t xml:space="preserve"> Albert Amiet</w:t>
      </w:r>
      <w:r w:rsidRPr="00943B78">
        <w:rPr>
          <w:rFonts w:ascii="Tahoma" w:hAnsi="Tahoma" w:cs="Tahoma"/>
          <w:sz w:val="24"/>
          <w:szCs w:val="24"/>
        </w:rPr>
        <w:t xml:space="preserve"> was born in Inverleigh in 1881, the son of Charles Frederick Amiet and Sarah Nicholson. At the time of his enlistment the family was living at Korumburra. He was 34 years old and working as a Farmer when he enlisted on 29th July 1915. </w:t>
      </w:r>
    </w:p>
    <w:p w14:paraId="6F71B836" w14:textId="501BDA09" w:rsidR="00943B78" w:rsidRPr="00943B78" w:rsidRDefault="00943B78" w:rsidP="00943B78">
      <w:pPr>
        <w:rPr>
          <w:rFonts w:ascii="Tahoma" w:hAnsi="Tahoma" w:cs="Tahoma"/>
          <w:sz w:val="24"/>
          <w:szCs w:val="24"/>
        </w:rPr>
      </w:pPr>
      <w:r w:rsidRPr="00943B78">
        <w:rPr>
          <w:rFonts w:ascii="Tahoma" w:hAnsi="Tahoma" w:cs="Tahoma"/>
          <w:sz w:val="24"/>
          <w:szCs w:val="24"/>
        </w:rPr>
        <w:t>Percival had married Agnes Berry in 1910, they had a son Claude Reginald Amiet born in June 1911, Agnes died in July 1911</w:t>
      </w:r>
      <w:r>
        <w:rPr>
          <w:rFonts w:ascii="Tahoma" w:hAnsi="Tahoma" w:cs="Tahoma"/>
          <w:sz w:val="24"/>
          <w:szCs w:val="24"/>
        </w:rPr>
        <w:t>;</w:t>
      </w:r>
      <w:r w:rsidRPr="00943B78">
        <w:rPr>
          <w:rFonts w:ascii="Tahoma" w:hAnsi="Tahoma" w:cs="Tahoma"/>
          <w:sz w:val="24"/>
          <w:szCs w:val="24"/>
        </w:rPr>
        <w:t xml:space="preserve"> she was 25 years old.</w:t>
      </w:r>
    </w:p>
    <w:p w14:paraId="78B4EB52" w14:textId="3B8D9F72" w:rsidR="00943B78" w:rsidRPr="00943B78" w:rsidRDefault="00943B78" w:rsidP="00943B78">
      <w:pPr>
        <w:rPr>
          <w:rFonts w:ascii="Tahoma" w:hAnsi="Tahoma" w:cs="Tahoma"/>
          <w:sz w:val="24"/>
          <w:szCs w:val="24"/>
        </w:rPr>
      </w:pPr>
      <w:r w:rsidRPr="00566717">
        <w:rPr>
          <w:rFonts w:ascii="Tahoma" w:hAnsi="Tahoma" w:cs="Tahoma"/>
          <w:noProof/>
          <w:sz w:val="24"/>
          <w:szCs w:val="24"/>
          <w:lang w:val="en-AU" w:eastAsia="en-AU"/>
        </w:rPr>
        <w:drawing>
          <wp:anchor distT="0" distB="0" distL="114300" distR="114300" simplePos="0" relativeHeight="251657728" behindDoc="1" locked="0" layoutInCell="1" allowOverlap="1" wp14:anchorId="284C8D27" wp14:editId="51E75BE4">
            <wp:simplePos x="0" y="0"/>
            <wp:positionH relativeFrom="column">
              <wp:posOffset>1943735</wp:posOffset>
            </wp:positionH>
            <wp:positionV relativeFrom="paragraph">
              <wp:posOffset>523240</wp:posOffset>
            </wp:positionV>
            <wp:extent cx="2229485" cy="1657350"/>
            <wp:effectExtent l="0" t="0" r="0" b="0"/>
            <wp:wrapTight wrapText="bothSides">
              <wp:wrapPolygon edited="0">
                <wp:start x="0" y="0"/>
                <wp:lineTo x="0" y="21352"/>
                <wp:lineTo x="21409" y="21352"/>
                <wp:lineTo x="214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69 HMAT Warild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9485" cy="1657350"/>
                    </a:xfrm>
                    <a:prstGeom prst="rect">
                      <a:avLst/>
                    </a:prstGeom>
                  </pic:spPr>
                </pic:pic>
              </a:graphicData>
            </a:graphic>
            <wp14:sizeRelH relativeFrom="page">
              <wp14:pctWidth>0</wp14:pctWidth>
            </wp14:sizeRelH>
            <wp14:sizeRelV relativeFrom="page">
              <wp14:pctHeight>0</wp14:pctHeight>
            </wp14:sizeRelV>
          </wp:anchor>
        </w:drawing>
      </w:r>
      <w:r w:rsidRPr="00943B78">
        <w:rPr>
          <w:rFonts w:ascii="Tahoma" w:hAnsi="Tahoma" w:cs="Tahoma"/>
          <w:sz w:val="24"/>
          <w:szCs w:val="24"/>
        </w:rPr>
        <w:t>At the time of his enlistment, Claude was living with his sister Mrs. Rose Mitchell at Greensborough. Rose was listed as his next of kin as well.</w:t>
      </w:r>
    </w:p>
    <w:p w14:paraId="271A2F28" w14:textId="44DF09F4" w:rsidR="00943B78" w:rsidRDefault="00943B78" w:rsidP="00943B78">
      <w:pPr>
        <w:rPr>
          <w:rFonts w:ascii="Tahoma" w:hAnsi="Tahoma" w:cs="Tahoma"/>
          <w:sz w:val="24"/>
          <w:szCs w:val="24"/>
        </w:rPr>
      </w:pPr>
      <w:r w:rsidRPr="00943B78">
        <w:rPr>
          <w:rFonts w:ascii="Tahoma" w:hAnsi="Tahoma" w:cs="Tahoma"/>
          <w:sz w:val="24"/>
          <w:szCs w:val="24"/>
        </w:rPr>
        <w:t xml:space="preserve">After training he embarked on HMAT Warilda A69 on 8th February 1916 and landed in France. </w:t>
      </w:r>
    </w:p>
    <w:p w14:paraId="4FB4A4CB" w14:textId="57886867" w:rsidR="00943B78" w:rsidRPr="00943B78" w:rsidRDefault="00943B78" w:rsidP="00943B78">
      <w:pPr>
        <w:rPr>
          <w:rFonts w:ascii="Tahoma" w:hAnsi="Tahoma" w:cs="Tahoma"/>
          <w:sz w:val="24"/>
          <w:szCs w:val="24"/>
        </w:rPr>
      </w:pPr>
      <w:r w:rsidRPr="00943B78">
        <w:rPr>
          <w:rFonts w:ascii="Tahoma" w:hAnsi="Tahoma" w:cs="Tahoma"/>
          <w:sz w:val="24"/>
          <w:szCs w:val="24"/>
        </w:rPr>
        <w:t xml:space="preserve">After serving in a number of training battalions he was taken on strength in the 22nd Battalion on 24th April 1916. He was promoted to Lance Corporal on 7th December 1916, to Temporary Corporal on 13th December 1916 and then Corporal on 1st March 1917. </w:t>
      </w:r>
    </w:p>
    <w:p w14:paraId="6022F143" w14:textId="77777777" w:rsidR="00943B78" w:rsidRPr="00943B78" w:rsidRDefault="00943B78" w:rsidP="00943B78">
      <w:pPr>
        <w:rPr>
          <w:rFonts w:ascii="Tahoma" w:hAnsi="Tahoma" w:cs="Tahoma"/>
          <w:sz w:val="24"/>
          <w:szCs w:val="24"/>
        </w:rPr>
      </w:pPr>
      <w:r w:rsidRPr="00943B78">
        <w:rPr>
          <w:rFonts w:ascii="Tahoma" w:hAnsi="Tahoma" w:cs="Tahoma"/>
          <w:sz w:val="24"/>
          <w:szCs w:val="24"/>
        </w:rPr>
        <w:t>On 29th April 1917, he was sent to hospital sick where he remained until 29th May 1917. On 8th August 1917, he was added to the Supernumerary list of the 22nd Battalion and appointed as a member of the permanent staff of the 6th Training Battalion. On 19th December 1917, he qualified as an assistant instructor after attending a course at Gas School.</w:t>
      </w:r>
    </w:p>
    <w:p w14:paraId="378E784C" w14:textId="6B070626" w:rsidR="00943B78" w:rsidRPr="00943B78" w:rsidRDefault="00943B78" w:rsidP="00943B78">
      <w:pPr>
        <w:rPr>
          <w:rFonts w:ascii="Tahoma" w:hAnsi="Tahoma" w:cs="Tahoma"/>
          <w:sz w:val="24"/>
          <w:szCs w:val="24"/>
        </w:rPr>
      </w:pPr>
      <w:r w:rsidRPr="00943B78">
        <w:rPr>
          <w:rFonts w:ascii="Tahoma" w:hAnsi="Tahoma" w:cs="Tahoma"/>
          <w:sz w:val="24"/>
          <w:szCs w:val="24"/>
        </w:rPr>
        <w:lastRenderedPageBreak/>
        <w:t>On 30th January, he rejoined the 22nd Battalion in France where he remained until wounded</w:t>
      </w:r>
      <w:r>
        <w:rPr>
          <w:rFonts w:ascii="Tahoma" w:hAnsi="Tahoma" w:cs="Tahoma"/>
          <w:sz w:val="24"/>
          <w:szCs w:val="24"/>
        </w:rPr>
        <w:t xml:space="preserve"> -</w:t>
      </w:r>
      <w:r w:rsidRPr="00943B78">
        <w:rPr>
          <w:rFonts w:ascii="Tahoma" w:hAnsi="Tahoma" w:cs="Tahoma"/>
          <w:sz w:val="24"/>
          <w:szCs w:val="24"/>
        </w:rPr>
        <w:t xml:space="preserve"> a gunshot wound in his right knee on 1st September 1918. He was admitted to the South African Military </w:t>
      </w:r>
      <w:r>
        <w:rPr>
          <w:rFonts w:ascii="Tahoma" w:hAnsi="Tahoma" w:cs="Tahoma"/>
          <w:sz w:val="24"/>
          <w:szCs w:val="24"/>
        </w:rPr>
        <w:t>H</w:t>
      </w:r>
      <w:r w:rsidRPr="00943B78">
        <w:rPr>
          <w:rFonts w:ascii="Tahoma" w:hAnsi="Tahoma" w:cs="Tahoma"/>
          <w:sz w:val="24"/>
          <w:szCs w:val="24"/>
        </w:rPr>
        <w:t xml:space="preserve">ospital in Richmond Park, Surrey for treatment.  </w:t>
      </w:r>
    </w:p>
    <w:p w14:paraId="6FA9D718" w14:textId="77777777" w:rsidR="00943B78" w:rsidRPr="00943B78" w:rsidRDefault="00943B78" w:rsidP="00943B78">
      <w:pPr>
        <w:rPr>
          <w:rFonts w:ascii="Tahoma" w:hAnsi="Tahoma" w:cs="Tahoma"/>
          <w:sz w:val="24"/>
          <w:szCs w:val="24"/>
        </w:rPr>
      </w:pPr>
      <w:r w:rsidRPr="00943B78">
        <w:rPr>
          <w:rFonts w:ascii="Tahoma" w:hAnsi="Tahoma" w:cs="Tahoma"/>
          <w:sz w:val="24"/>
          <w:szCs w:val="24"/>
        </w:rPr>
        <w:t>He returned to Australia on the Hospital Ship Morvada embarking on 4th January 1919 and arriving on 20th February 1919. He was discharged on 6th April 1919.</w:t>
      </w:r>
    </w:p>
    <w:p w14:paraId="61ADAB9A" w14:textId="3FA356E1" w:rsidR="00943B78" w:rsidRPr="00943B78" w:rsidRDefault="00C757AE" w:rsidP="00943B78">
      <w:pPr>
        <w:rPr>
          <w:rFonts w:ascii="Tahoma" w:hAnsi="Tahoma" w:cs="Tahoma"/>
          <w:sz w:val="24"/>
          <w:szCs w:val="24"/>
        </w:rPr>
      </w:pPr>
      <w:bookmarkStart w:id="0" w:name="_GoBack"/>
      <w:r>
        <w:rPr>
          <w:rFonts w:ascii="Tahoma" w:hAnsi="Tahoma" w:cs="Tahoma"/>
          <w:noProof/>
          <w:sz w:val="24"/>
          <w:szCs w:val="24"/>
          <w:lang w:val="en-AU" w:eastAsia="en-AU"/>
        </w:rPr>
        <w:drawing>
          <wp:anchor distT="0" distB="0" distL="114300" distR="114300" simplePos="0" relativeHeight="251658752" behindDoc="1" locked="0" layoutInCell="1" allowOverlap="1" wp14:anchorId="425E6AE1" wp14:editId="2F434BFA">
            <wp:simplePos x="0" y="0"/>
            <wp:positionH relativeFrom="column">
              <wp:posOffset>3238500</wp:posOffset>
            </wp:positionH>
            <wp:positionV relativeFrom="paragraph">
              <wp:posOffset>249555</wp:posOffset>
            </wp:positionV>
            <wp:extent cx="2513965" cy="3343275"/>
            <wp:effectExtent l="0" t="0" r="0" b="0"/>
            <wp:wrapTight wrapText="bothSides">
              <wp:wrapPolygon edited="0">
                <wp:start x="0" y="0"/>
                <wp:lineTo x="0" y="21538"/>
                <wp:lineTo x="21442" y="21538"/>
                <wp:lineTo x="214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iet Percy and Agnes..jpg"/>
                    <pic:cNvPicPr/>
                  </pic:nvPicPr>
                  <pic:blipFill>
                    <a:blip r:embed="rId8">
                      <a:extLst>
                        <a:ext uri="{28A0092B-C50C-407E-A947-70E740481C1C}">
                          <a14:useLocalDpi xmlns:a14="http://schemas.microsoft.com/office/drawing/2010/main" val="0"/>
                        </a:ext>
                      </a:extLst>
                    </a:blip>
                    <a:stretch>
                      <a:fillRect/>
                    </a:stretch>
                  </pic:blipFill>
                  <pic:spPr>
                    <a:xfrm>
                      <a:off x="0" y="0"/>
                      <a:ext cx="2513965" cy="3343275"/>
                    </a:xfrm>
                    <a:prstGeom prst="rect">
                      <a:avLst/>
                    </a:prstGeom>
                  </pic:spPr>
                </pic:pic>
              </a:graphicData>
            </a:graphic>
            <wp14:sizeRelH relativeFrom="page">
              <wp14:pctWidth>0</wp14:pctWidth>
            </wp14:sizeRelH>
            <wp14:sizeRelV relativeFrom="page">
              <wp14:pctHeight>0</wp14:pctHeight>
            </wp14:sizeRelV>
          </wp:anchor>
        </w:drawing>
      </w:r>
      <w:bookmarkEnd w:id="0"/>
      <w:r w:rsidR="00943B78" w:rsidRPr="00943B78">
        <w:rPr>
          <w:rFonts w:ascii="Tahoma" w:hAnsi="Tahoma" w:cs="Tahoma"/>
          <w:sz w:val="24"/>
          <w:szCs w:val="24"/>
        </w:rPr>
        <w:t>He received the British War Medal and the Victory Medal.</w:t>
      </w:r>
    </w:p>
    <w:p w14:paraId="5E9D24C3" w14:textId="4D4D7B51" w:rsidR="00943B78" w:rsidRPr="00943B78" w:rsidRDefault="00943B78" w:rsidP="00943B78">
      <w:pPr>
        <w:rPr>
          <w:rFonts w:ascii="Tahoma" w:hAnsi="Tahoma" w:cs="Tahoma"/>
          <w:sz w:val="24"/>
          <w:szCs w:val="24"/>
        </w:rPr>
      </w:pPr>
      <w:r w:rsidRPr="00943B78">
        <w:rPr>
          <w:rFonts w:ascii="Tahoma" w:hAnsi="Tahoma" w:cs="Tahoma"/>
          <w:sz w:val="24"/>
          <w:szCs w:val="24"/>
        </w:rPr>
        <w:t xml:space="preserve">Percival married Lillian Hawkes in 1930 in Korumburra and had another son. </w:t>
      </w:r>
    </w:p>
    <w:p w14:paraId="4D98234E" w14:textId="7126998C" w:rsidR="00943B78" w:rsidRPr="00943B78" w:rsidRDefault="00943B78" w:rsidP="00943B78">
      <w:pPr>
        <w:rPr>
          <w:rFonts w:ascii="Tahoma" w:hAnsi="Tahoma" w:cs="Tahoma"/>
          <w:sz w:val="24"/>
          <w:szCs w:val="24"/>
        </w:rPr>
      </w:pPr>
      <w:r w:rsidRPr="00943B78">
        <w:rPr>
          <w:rFonts w:ascii="Tahoma" w:hAnsi="Tahoma" w:cs="Tahoma"/>
          <w:sz w:val="24"/>
          <w:szCs w:val="24"/>
        </w:rPr>
        <w:t>He passed away 12th December 1980 in Korumburra, age 99.</w:t>
      </w:r>
    </w:p>
    <w:p w14:paraId="3F4B7EA5" w14:textId="35E71F52" w:rsidR="007306D9" w:rsidRDefault="00943B78" w:rsidP="00943B78">
      <w:pPr>
        <w:rPr>
          <w:rFonts w:ascii="Tahoma" w:hAnsi="Tahoma" w:cs="Tahoma"/>
          <w:sz w:val="24"/>
          <w:szCs w:val="24"/>
        </w:rPr>
      </w:pPr>
      <w:r w:rsidRPr="00943B78">
        <w:rPr>
          <w:rFonts w:ascii="Tahoma" w:hAnsi="Tahoma" w:cs="Tahoma"/>
          <w:sz w:val="24"/>
          <w:szCs w:val="24"/>
        </w:rPr>
        <w:t>Percival’s brother Leonard Alexander Amiet 4130 also served in WW1.</w:t>
      </w:r>
    </w:p>
    <w:p w14:paraId="4E4643FA" w14:textId="631BE169" w:rsidR="007306D9" w:rsidRDefault="007306D9" w:rsidP="004214A8">
      <w:pPr>
        <w:rPr>
          <w:rFonts w:ascii="Tahoma" w:hAnsi="Tahoma" w:cs="Tahoma"/>
          <w:sz w:val="24"/>
          <w:szCs w:val="24"/>
        </w:rPr>
      </w:pPr>
    </w:p>
    <w:p w14:paraId="78AAA4F5" w14:textId="77777777" w:rsidR="007306D9" w:rsidRDefault="007306D9" w:rsidP="004214A8">
      <w:pPr>
        <w:rPr>
          <w:rFonts w:ascii="Tahoma" w:hAnsi="Tahoma" w:cs="Tahoma"/>
          <w:sz w:val="24"/>
          <w:szCs w:val="24"/>
        </w:rPr>
      </w:pPr>
    </w:p>
    <w:p w14:paraId="5CAAB951" w14:textId="012384F4" w:rsidR="00894EC9" w:rsidRPr="00566717" w:rsidRDefault="00894EC9" w:rsidP="00894EC9">
      <w:pPr>
        <w:rPr>
          <w:rFonts w:ascii="Tahoma" w:hAnsi="Tahoma" w:cs="Tahoma"/>
          <w:sz w:val="24"/>
          <w:szCs w:val="24"/>
        </w:rPr>
      </w:pPr>
      <w:r w:rsidRPr="00566717">
        <w:rPr>
          <w:rFonts w:ascii="Tahoma" w:hAnsi="Tahoma" w:cs="Tahoma"/>
          <w:sz w:val="24"/>
          <w:szCs w:val="24"/>
        </w:rPr>
        <w:t>.</w:t>
      </w:r>
    </w:p>
    <w:p w14:paraId="1C943FFB" w14:textId="77777777" w:rsidR="00894EC9" w:rsidRPr="00566717" w:rsidRDefault="00894EC9" w:rsidP="004214A8">
      <w:pPr>
        <w:rPr>
          <w:rFonts w:ascii="Tahoma" w:hAnsi="Tahoma" w:cs="Tahoma"/>
          <w:sz w:val="24"/>
          <w:szCs w:val="24"/>
        </w:rPr>
      </w:pPr>
    </w:p>
    <w:p w14:paraId="7E6734B4" w14:textId="77777777" w:rsidR="00E336D5" w:rsidRPr="00566717" w:rsidRDefault="0031299E" w:rsidP="004214A8">
      <w:pPr>
        <w:rPr>
          <w:rFonts w:ascii="Tahoma" w:hAnsi="Tahoma" w:cs="Tahoma"/>
          <w:sz w:val="24"/>
          <w:szCs w:val="24"/>
        </w:rPr>
      </w:pPr>
      <w:r w:rsidRPr="00566717">
        <w:rPr>
          <w:rFonts w:ascii="Tahoma" w:hAnsi="Tahoma" w:cs="Tahoma"/>
          <w:sz w:val="24"/>
          <w:szCs w:val="24"/>
        </w:rPr>
        <w:t xml:space="preserve"> </w:t>
      </w:r>
    </w:p>
    <w:p w14:paraId="585DEA41" w14:textId="77777777" w:rsidR="00064C6D" w:rsidRPr="00566717" w:rsidRDefault="004214A8" w:rsidP="007306D9">
      <w:pPr>
        <w:rPr>
          <w:rFonts w:ascii="Tahoma" w:hAnsi="Tahoma" w:cs="Tahoma"/>
          <w:sz w:val="24"/>
          <w:szCs w:val="24"/>
        </w:rPr>
      </w:pPr>
      <w:r w:rsidRPr="00566717">
        <w:rPr>
          <w:rFonts w:ascii="Tahoma" w:hAnsi="Tahoma" w:cs="Tahoma"/>
          <w:sz w:val="24"/>
          <w:szCs w:val="24"/>
        </w:rPr>
        <w:t xml:space="preserve"> </w:t>
      </w:r>
    </w:p>
    <w:p w14:paraId="25F0AC09" w14:textId="77777777" w:rsidR="002C060D" w:rsidRPr="00566717" w:rsidRDefault="007306D9" w:rsidP="007306D9">
      <w:pPr>
        <w:jc w:val="center"/>
        <w:rPr>
          <w:rFonts w:ascii="Tahoma" w:hAnsi="Tahoma" w:cs="Tahoma"/>
          <w:sz w:val="24"/>
          <w:szCs w:val="24"/>
        </w:rPr>
      </w:pPr>
      <w:r>
        <w:rPr>
          <w:rFonts w:ascii="Tahoma" w:hAnsi="Tahoma" w:cs="Tahoma"/>
          <w:noProof/>
          <w:sz w:val="24"/>
          <w:szCs w:val="24"/>
          <w:lang w:val="en-AU" w:eastAsia="en-AU"/>
        </w:rPr>
        <w:drawing>
          <wp:inline distT="0" distB="0" distL="0" distR="0" wp14:anchorId="4B27C43D" wp14:editId="4FA03838">
            <wp:extent cx="2933700" cy="200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A anzac badge.gif"/>
                    <pic:cNvPicPr/>
                  </pic:nvPicPr>
                  <pic:blipFill>
                    <a:blip r:embed="rId9">
                      <a:extLst>
                        <a:ext uri="{28A0092B-C50C-407E-A947-70E740481C1C}">
                          <a14:useLocalDpi xmlns:a14="http://schemas.microsoft.com/office/drawing/2010/main" val="0"/>
                        </a:ext>
                      </a:extLst>
                    </a:blip>
                    <a:stretch>
                      <a:fillRect/>
                    </a:stretch>
                  </pic:blipFill>
                  <pic:spPr>
                    <a:xfrm>
                      <a:off x="0" y="0"/>
                      <a:ext cx="2933700" cy="2009775"/>
                    </a:xfrm>
                    <a:prstGeom prst="rect">
                      <a:avLst/>
                    </a:prstGeom>
                  </pic:spPr>
                </pic:pic>
              </a:graphicData>
            </a:graphic>
          </wp:inline>
        </w:drawing>
      </w:r>
    </w:p>
    <w:sectPr w:rsidR="002C060D" w:rsidRPr="00566717" w:rsidSect="005C04A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3012" w14:textId="77777777" w:rsidR="00D406A2" w:rsidRDefault="00D406A2" w:rsidP="001E5B99">
      <w:pPr>
        <w:spacing w:after="0" w:line="240" w:lineRule="auto"/>
      </w:pPr>
      <w:r>
        <w:separator/>
      </w:r>
    </w:p>
  </w:endnote>
  <w:endnote w:type="continuationSeparator" w:id="0">
    <w:p w14:paraId="0DC36869" w14:textId="77777777" w:rsidR="00D406A2" w:rsidRDefault="00D406A2" w:rsidP="001E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ED16B" w14:textId="77777777" w:rsidR="001E5B99" w:rsidRDefault="001E5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9244" w14:textId="77777777" w:rsidR="001E5B99" w:rsidRDefault="001E5B99" w:rsidP="001E5B99">
    <w:pPr>
      <w:pStyle w:val="Footer"/>
      <w:jc w:val="center"/>
    </w:pPr>
  </w:p>
  <w:p w14:paraId="11A2EDA8" w14:textId="77777777" w:rsidR="001E5B99" w:rsidRPr="001E5B99" w:rsidRDefault="001E5B99" w:rsidP="001E5B99">
    <w:pPr>
      <w:pStyle w:val="Footer"/>
      <w:jc w:val="center"/>
    </w:pPr>
    <w:r w:rsidRPr="001E5B99">
      <w:t>Greensborough Historical Society   World War I Project   2014-2016</w:t>
    </w:r>
  </w:p>
  <w:p w14:paraId="32840D4A" w14:textId="77777777" w:rsidR="001E5B99" w:rsidRDefault="001E5B99">
    <w:pPr>
      <w:pStyle w:val="Footer"/>
    </w:pPr>
  </w:p>
  <w:p w14:paraId="0EFE9FC2" w14:textId="77777777" w:rsidR="001E5B99" w:rsidRDefault="001E5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69A8" w14:textId="77777777" w:rsidR="001E5B99" w:rsidRDefault="001E5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1B773" w14:textId="77777777" w:rsidR="00D406A2" w:rsidRDefault="00D406A2" w:rsidP="001E5B99">
      <w:pPr>
        <w:spacing w:after="0" w:line="240" w:lineRule="auto"/>
      </w:pPr>
      <w:r>
        <w:separator/>
      </w:r>
    </w:p>
  </w:footnote>
  <w:footnote w:type="continuationSeparator" w:id="0">
    <w:p w14:paraId="67B1C299" w14:textId="77777777" w:rsidR="00D406A2" w:rsidRDefault="00D406A2" w:rsidP="001E5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5A56" w14:textId="77777777" w:rsidR="001E5B99" w:rsidRDefault="001E5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6DAB" w14:textId="77777777" w:rsidR="001E5B99" w:rsidRDefault="001E5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760AC" w14:textId="77777777" w:rsidR="001E5B99" w:rsidRDefault="001E5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129"/>
    <w:rsid w:val="000178C4"/>
    <w:rsid w:val="00064C6D"/>
    <w:rsid w:val="000B326F"/>
    <w:rsid w:val="001733AF"/>
    <w:rsid w:val="001821FC"/>
    <w:rsid w:val="001E5B99"/>
    <w:rsid w:val="00207995"/>
    <w:rsid w:val="00266AC8"/>
    <w:rsid w:val="002C060D"/>
    <w:rsid w:val="0031299E"/>
    <w:rsid w:val="003816CC"/>
    <w:rsid w:val="003B3FCE"/>
    <w:rsid w:val="004214A8"/>
    <w:rsid w:val="004953B4"/>
    <w:rsid w:val="004A2624"/>
    <w:rsid w:val="00566717"/>
    <w:rsid w:val="00577665"/>
    <w:rsid w:val="005C04AE"/>
    <w:rsid w:val="005D5DA1"/>
    <w:rsid w:val="0061673B"/>
    <w:rsid w:val="00660EB0"/>
    <w:rsid w:val="00694AD1"/>
    <w:rsid w:val="007306D9"/>
    <w:rsid w:val="00792B0D"/>
    <w:rsid w:val="007D08F3"/>
    <w:rsid w:val="007D401C"/>
    <w:rsid w:val="00803F6A"/>
    <w:rsid w:val="00894EC9"/>
    <w:rsid w:val="00943B78"/>
    <w:rsid w:val="00974021"/>
    <w:rsid w:val="009A29A4"/>
    <w:rsid w:val="009D464F"/>
    <w:rsid w:val="00A00B22"/>
    <w:rsid w:val="00A124B8"/>
    <w:rsid w:val="00A303F6"/>
    <w:rsid w:val="00A67446"/>
    <w:rsid w:val="00A955D3"/>
    <w:rsid w:val="00B24327"/>
    <w:rsid w:val="00BB1A90"/>
    <w:rsid w:val="00C757AE"/>
    <w:rsid w:val="00CB1129"/>
    <w:rsid w:val="00CD1E4C"/>
    <w:rsid w:val="00D406A2"/>
    <w:rsid w:val="00D553D3"/>
    <w:rsid w:val="00D9180C"/>
    <w:rsid w:val="00D93771"/>
    <w:rsid w:val="00D97B27"/>
    <w:rsid w:val="00DA40F1"/>
    <w:rsid w:val="00DF4877"/>
    <w:rsid w:val="00E114D4"/>
    <w:rsid w:val="00E336D5"/>
    <w:rsid w:val="00F247F5"/>
    <w:rsid w:val="00F253C5"/>
    <w:rsid w:val="00FB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74CF2"/>
  <w15:docId w15:val="{EF450214-8B69-4F22-804B-F13AE50D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B99"/>
  </w:style>
  <w:style w:type="paragraph" w:styleId="Footer">
    <w:name w:val="footer"/>
    <w:basedOn w:val="Normal"/>
    <w:link w:val="FooterChar"/>
    <w:uiPriority w:val="99"/>
    <w:unhideWhenUsed/>
    <w:rsid w:val="001E5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B99"/>
  </w:style>
  <w:style w:type="character" w:styleId="PlaceholderText">
    <w:name w:val="Placeholder Text"/>
    <w:basedOn w:val="DefaultParagraphFont"/>
    <w:uiPriority w:val="99"/>
    <w:semiHidden/>
    <w:rsid w:val="001E5B99"/>
    <w:rPr>
      <w:color w:val="808080"/>
    </w:rPr>
  </w:style>
  <w:style w:type="paragraph" w:styleId="Caption">
    <w:name w:val="caption"/>
    <w:basedOn w:val="Normal"/>
    <w:next w:val="Normal"/>
    <w:uiPriority w:val="35"/>
    <w:unhideWhenUsed/>
    <w:qFormat/>
    <w:rsid w:val="0056671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Sue Ballantyne</cp:lastModifiedBy>
  <cp:revision>7</cp:revision>
  <dcterms:created xsi:type="dcterms:W3CDTF">2015-10-02T09:17:00Z</dcterms:created>
  <dcterms:modified xsi:type="dcterms:W3CDTF">2018-01-24T06:01:00Z</dcterms:modified>
</cp:coreProperties>
</file>