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5FC0" w14:textId="77777777" w:rsidR="00AF73CA" w:rsidRPr="00AF6FD9" w:rsidRDefault="00A80F0B">
      <w:pPr>
        <w:rPr>
          <w:rFonts w:ascii="Tahoma" w:hAnsi="Tahoma" w:cs="Tahoma"/>
          <w:b/>
          <w:sz w:val="28"/>
          <w:szCs w:val="28"/>
        </w:rPr>
      </w:pPr>
      <w:r w:rsidRPr="00AF6FD9">
        <w:rPr>
          <w:rFonts w:ascii="Tahoma" w:hAnsi="Tahoma" w:cs="Tahoma"/>
          <w:b/>
          <w:sz w:val="28"/>
          <w:szCs w:val="28"/>
        </w:rPr>
        <w:t>Greensborough Station 1967</w:t>
      </w:r>
    </w:p>
    <w:p w14:paraId="3A962955" w14:textId="77777777" w:rsidR="00A80F0B" w:rsidRDefault="00A80F0B">
      <w:pPr>
        <w:rPr>
          <w:rFonts w:ascii="Tahoma" w:hAnsi="Tahoma" w:cs="Tahoma"/>
        </w:rPr>
      </w:pPr>
    </w:p>
    <w:p w14:paraId="2DBC80E4" w14:textId="77777777" w:rsidR="00A80F0B" w:rsidRDefault="00A80F0B" w:rsidP="00AF6FD9">
      <w:pPr>
        <w:jc w:val="center"/>
        <w:rPr>
          <w:rFonts w:ascii="Tahoma" w:hAnsi="Tahoma" w:cs="Tahoma"/>
        </w:rPr>
      </w:pPr>
      <w:r>
        <w:rPr>
          <w:noProof/>
          <w:color w:val="1D2129"/>
          <w:lang w:eastAsia="en-AU"/>
        </w:rPr>
        <w:drawing>
          <wp:inline distT="0" distB="0" distL="0" distR="0" wp14:anchorId="7255A6E4" wp14:editId="2FA225E8">
            <wp:extent cx="4931151" cy="3319089"/>
            <wp:effectExtent l="0" t="0" r="3175" b="0"/>
            <wp:docPr id="2" name="Picture 2" descr="https://scontent-syd1-1.xx.fbcdn.net/v/t1.0-9/14590492_565588906964200_6518906721652496090_n.jpg?oh=9593f9c2340b1144245e9b5516498b88&amp;oe=5866D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yd1-1.xx.fbcdn.net/v/t1.0-9/14590492_565588906964200_6518906721652496090_n.jpg?oh=9593f9c2340b1144245e9b5516498b88&amp;oe=5866D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02" cy="33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6A98" w14:textId="77777777" w:rsidR="00A80F0B" w:rsidRDefault="00A80F0B" w:rsidP="00AF6FD9">
      <w:pPr>
        <w:jc w:val="center"/>
        <w:rPr>
          <w:rFonts w:ascii="Tahoma" w:hAnsi="Tahoma" w:cs="Tahoma"/>
        </w:rPr>
      </w:pPr>
      <w:r>
        <w:rPr>
          <w:noProof/>
          <w:color w:val="1D2129"/>
          <w:lang w:eastAsia="en-AU"/>
        </w:rPr>
        <w:drawing>
          <wp:inline distT="0" distB="0" distL="0" distR="0" wp14:anchorId="53CDB758" wp14:editId="3265F565">
            <wp:extent cx="4054680" cy="2831211"/>
            <wp:effectExtent l="0" t="0" r="3175" b="7620"/>
            <wp:docPr id="3" name="Picture 3" descr="https://scontent-syd1-1.xx.fbcdn.net/v/l/t1.0-9/14484920_565588896964201_2179096448712250039_n.jpg?oh=72e6ac312177af911723d6511f0fdc8d&amp;oe=58A78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yd1-1.xx.fbcdn.net/v/l/t1.0-9/14484920_565588896964201_2179096448712250039_n.jpg?oh=72e6ac312177af911723d6511f0fdc8d&amp;oe=58A780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05" cy="28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12CD" w14:textId="77777777" w:rsidR="00A80F0B" w:rsidRDefault="007134B0">
      <w:pPr>
        <w:rPr>
          <w:rFonts w:ascii="Tahoma" w:hAnsi="Tahoma" w:cs="Tahoma"/>
          <w:color w:val="000000" w:themeColor="text1"/>
          <w:lang w:val="en"/>
        </w:rPr>
      </w:pPr>
      <w:hyperlink r:id="rId8" w:history="1">
        <w:r w:rsidR="00A80F0B" w:rsidRPr="00A80F0B">
          <w:rPr>
            <w:rFonts w:ascii="Tahoma" w:hAnsi="Tahoma" w:cs="Tahoma"/>
            <w:color w:val="000000" w:themeColor="text1"/>
            <w:lang w:val="en"/>
          </w:rPr>
          <w:t>Paul de Sauty</w:t>
        </w:r>
      </w:hyperlink>
      <w:r w:rsidR="00A80F0B" w:rsidRPr="00A80F0B">
        <w:rPr>
          <w:rFonts w:ascii="Tahoma" w:hAnsi="Tahoma" w:cs="Tahoma"/>
          <w:color w:val="000000" w:themeColor="text1"/>
          <w:lang w:val="en"/>
        </w:rPr>
        <w:t xml:space="preserve"> ‎</w:t>
      </w:r>
      <w:hyperlink r:id="rId9" w:history="1">
        <w:r w:rsidR="00A80F0B" w:rsidRPr="00A80F0B">
          <w:rPr>
            <w:rFonts w:ascii="Tahoma" w:hAnsi="Tahoma" w:cs="Tahoma"/>
            <w:color w:val="000000" w:themeColor="text1"/>
            <w:lang w:val="en"/>
          </w:rPr>
          <w:t>I GREW UP IN THE GREENSBOROUGH DISTRICT</w:t>
        </w:r>
      </w:hyperlink>
    </w:p>
    <w:p w14:paraId="29566461" w14:textId="589AA796" w:rsidR="00A80F0B" w:rsidRPr="00A80F0B" w:rsidRDefault="00A80F0B" w:rsidP="00AF6FD9">
      <w:pPr>
        <w:shd w:val="clear" w:color="auto" w:fill="FFFFFF"/>
        <w:spacing w:before="240" w:after="240" w:line="240" w:lineRule="auto"/>
        <w:rPr>
          <w:rFonts w:ascii="Tahoma" w:hAnsi="Tahoma" w:cs="Tahoma"/>
          <w:color w:val="000000" w:themeColor="text1"/>
        </w:rPr>
      </w:pPr>
      <w:r w:rsidRPr="00A80F0B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In this view of Greensborough Railway Station, we see a Down Hurstbridge bound "Tait" train (quite rare at that time; was usually a doggie) entering No.2 road in order to cross an Up Hurstbridge train bound for Princes Bridge. The former goods siding and sub-station can be seen in the background. This </w:t>
      </w:r>
      <w:r w:rsidR="00AF6FD9" w:rsidRPr="00A80F0B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safe working</w:t>
      </w:r>
      <w:r w:rsidRPr="00A80F0B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manoeuvre was eliminated when the station became an island platform. The time and date was 5.30am Saturday 18th November 1967. Ian Kemp and I were heading to Spencer Street Station to catch a special steam train excursion to St. Arnaud and return. (The second photo is included to illustrate the tour we were on that day).</w:t>
      </w:r>
    </w:p>
    <w:sectPr w:rsidR="00A80F0B" w:rsidRPr="00A80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CEDE" w14:textId="77777777" w:rsidR="007134B0" w:rsidRDefault="007134B0" w:rsidP="00AF6FD9">
      <w:pPr>
        <w:spacing w:after="0" w:line="240" w:lineRule="auto"/>
      </w:pPr>
      <w:r>
        <w:separator/>
      </w:r>
    </w:p>
  </w:endnote>
  <w:endnote w:type="continuationSeparator" w:id="0">
    <w:p w14:paraId="727E46CE" w14:textId="77777777" w:rsidR="007134B0" w:rsidRDefault="007134B0" w:rsidP="00A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4B35" w14:textId="77777777" w:rsidR="00AF6FD9" w:rsidRDefault="00AF6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CB49" w14:textId="339B0262" w:rsidR="00AF6FD9" w:rsidRDefault="00AF6FD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19AC6" wp14:editId="0F4B74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DDF4C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>
      <w:rPr>
        <w:rFonts w:eastAsiaTheme="majorEastAsia" w:cstheme="minorHAnsi"/>
        <w:noProof/>
        <w:color w:val="5B9BD5" w:themeColor="accent1"/>
        <w:sz w:val="20"/>
        <w:szCs w:val="20"/>
      </w:rPr>
      <w:t>Greensborough Historical Society. Collected from Facebook.</w:t>
    </w:r>
    <w:r w:rsidR="003A03C2">
      <w:rPr>
        <w:rFonts w:eastAsiaTheme="majorEastAsia" w:cstheme="minorHAnsi"/>
        <w:noProof/>
        <w:color w:val="5B9BD5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7D70" w14:textId="77777777" w:rsidR="00AF6FD9" w:rsidRDefault="00AF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BF6E" w14:textId="77777777" w:rsidR="007134B0" w:rsidRDefault="007134B0" w:rsidP="00AF6FD9">
      <w:pPr>
        <w:spacing w:after="0" w:line="240" w:lineRule="auto"/>
      </w:pPr>
      <w:r>
        <w:separator/>
      </w:r>
    </w:p>
  </w:footnote>
  <w:footnote w:type="continuationSeparator" w:id="0">
    <w:p w14:paraId="0FC42A0E" w14:textId="77777777" w:rsidR="007134B0" w:rsidRDefault="007134B0" w:rsidP="00AF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6A54" w14:textId="77777777" w:rsidR="00AF6FD9" w:rsidRDefault="00AF6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5E9E" w14:textId="77777777" w:rsidR="00AF6FD9" w:rsidRDefault="00AF6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7E28" w14:textId="77777777" w:rsidR="00AF6FD9" w:rsidRDefault="00AF6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0B"/>
    <w:rsid w:val="003A03C2"/>
    <w:rsid w:val="007134B0"/>
    <w:rsid w:val="00A80F0B"/>
    <w:rsid w:val="00AF6FD9"/>
    <w:rsid w:val="00AF73CA"/>
    <w:rsid w:val="00E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4F23"/>
  <w15:chartTrackingRefBased/>
  <w15:docId w15:val="{4EC29C6F-0CEE-4125-9240-4057C08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D9"/>
  </w:style>
  <w:style w:type="paragraph" w:styleId="Footer">
    <w:name w:val="footer"/>
    <w:basedOn w:val="Normal"/>
    <w:link w:val="FooterChar"/>
    <w:uiPriority w:val="99"/>
    <w:unhideWhenUsed/>
    <w:rsid w:val="00AF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2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58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05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2892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9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ul.desauty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46883906991059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2016-10-17T01:49:00Z</dcterms:created>
  <dcterms:modified xsi:type="dcterms:W3CDTF">2019-09-28T09:28:00Z</dcterms:modified>
</cp:coreProperties>
</file>