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AD4" w14:textId="6652423E" w:rsidR="008330AB" w:rsidRDefault="008330AB" w:rsidP="008330AB">
      <w:r>
        <w:t>On the Street W</w:t>
      </w:r>
      <w:r w:rsidR="00444587">
        <w:t>here</w:t>
      </w:r>
      <w:r>
        <w:t xml:space="preserve"> Y</w:t>
      </w:r>
      <w:r w:rsidR="00444587">
        <w:t>ou</w:t>
      </w:r>
      <w:r>
        <w:t xml:space="preserve"> Live</w:t>
      </w:r>
    </w:p>
    <w:p w14:paraId="7D78A60B" w14:textId="675E36CB" w:rsidR="008330AB" w:rsidRDefault="008330AB" w:rsidP="008330AB">
      <w:r>
        <w:t>I</w:t>
      </w:r>
      <w:r>
        <w:t>t was April 1927. The Rev Gilbert McLaren, his wife Dorothy and three yo</w:t>
      </w:r>
      <w:r w:rsidR="0030333D">
        <w:t>un</w:t>
      </w:r>
      <w:r>
        <w:t xml:space="preserve">ger members of their family of six had come to the parsonage in Bedford Road. The large weatherboard house stood at the corner of the then planned, but </w:t>
      </w:r>
      <w:r w:rsidR="0030333D">
        <w:t>under</w:t>
      </w:r>
      <w:r>
        <w:t>developed corner of Thomas Street.</w:t>
      </w:r>
      <w:r w:rsidR="0030333D">
        <w:t xml:space="preserve"> </w:t>
      </w:r>
      <w:r>
        <w:t>Shortly after settling in, two yo</w:t>
      </w:r>
      <w:r w:rsidR="0030333D">
        <w:t>un</w:t>
      </w:r>
      <w:r>
        <w:t>g women came to visit on</w:t>
      </w:r>
      <w:r w:rsidR="0030333D">
        <w:t xml:space="preserve">e </w:t>
      </w:r>
      <w:r>
        <w:t>evening,</w:t>
      </w:r>
      <w:r w:rsidR="0030333D">
        <w:t xml:space="preserve"> </w:t>
      </w:r>
      <w:r>
        <w:t>as a welcome gesture to Ringwood and to the Methodist church.</w:t>
      </w:r>
      <w:r w:rsidR="0030333D">
        <w:t xml:space="preserve"> </w:t>
      </w:r>
      <w:r>
        <w:t>The callers were Miss Vera Watson and Miss Linda Wigley and a pleasant time of chatting followed as we sat together in the front drawing room.</w:t>
      </w:r>
      <w:r>
        <w:tab/>
        <w:t>For me (E</w:t>
      </w:r>
      <w:r w:rsidR="0030333D">
        <w:t>va</w:t>
      </w:r>
      <w:r>
        <w:t>) the visit was impressionable, being permitted</w:t>
      </w:r>
      <w:r w:rsidR="0030333D">
        <w:t xml:space="preserve"> [me]</w:t>
      </w:r>
      <w:r>
        <w:t xml:space="preserve"> to sit up later and enjoy adult company and conversation.</w:t>
      </w:r>
    </w:p>
    <w:p w14:paraId="09847A9C" w14:textId="69717FE0" w:rsidR="008330AB" w:rsidRDefault="008330AB" w:rsidP="008330AB">
      <w:r>
        <w:t>My father would probably have been convening one of his many evening church meetings.</w:t>
      </w:r>
      <w:r w:rsidR="002D7168">
        <w:t xml:space="preserve"> </w:t>
      </w:r>
      <w:r>
        <w:t>The Ringwood Methodist "Circuit" as it was then known comprised nine preaching places - Wantirna, Bayswater, The Basin, Central Estate aka Bayswater</w:t>
      </w:r>
      <w:r w:rsidR="00444587">
        <w:t xml:space="preserve"> </w:t>
      </w:r>
      <w:r>
        <w:t>North, Wonga Park,</w:t>
      </w:r>
      <w:r w:rsidR="00444587">
        <w:t xml:space="preserve"> </w:t>
      </w:r>
      <w:r>
        <w:t>Croydon, Kilsyth, and Montrose-not far away</w:t>
      </w:r>
      <w:r w:rsidR="00444587">
        <w:t xml:space="preserve"> </w:t>
      </w:r>
      <w:r>
        <w:t xml:space="preserve">by modern standards - but over rough </w:t>
      </w:r>
      <w:r w:rsidR="00444587">
        <w:t>un</w:t>
      </w:r>
      <w:r>
        <w:t xml:space="preserve">sealed and </w:t>
      </w:r>
      <w:r w:rsidR="00444587">
        <w:t>un</w:t>
      </w:r>
      <w:r>
        <w:t>lit roads mostly. Previous ministers had covered distances in horse-drawn vehicles: my father dro</w:t>
      </w:r>
      <w:r w:rsidR="00444587">
        <w:t>ve his Chevro</w:t>
      </w:r>
      <w:r>
        <w:t>let,</w:t>
      </w:r>
      <w:r w:rsidR="00444587">
        <w:t xml:space="preserve"> w</w:t>
      </w:r>
      <w:r>
        <w:t>hich he had purchased before leaving his previous</w:t>
      </w:r>
      <w:r w:rsidR="002D7168">
        <w:t xml:space="preserve"> </w:t>
      </w:r>
      <w:r>
        <w:t>appointment at Warrnambool.</w:t>
      </w:r>
    </w:p>
    <w:p w14:paraId="650E7E13" w14:textId="77777777" w:rsidR="002D7168" w:rsidRDefault="008330AB" w:rsidP="008330AB">
      <w:r>
        <w:t>The Ringwood State School was of comfortable walking distance from Bedford Road to Wilana Street</w:t>
      </w:r>
      <w:r w:rsidR="002D7168">
        <w:t xml:space="preserve"> </w:t>
      </w:r>
      <w:r>
        <w:t>(</w:t>
      </w:r>
      <w:r w:rsidR="002D7168">
        <w:t>1</w:t>
      </w:r>
      <w:r w:rsidRPr="002D7168">
        <w:rPr>
          <w:vertAlign w:val="superscript"/>
        </w:rPr>
        <w:t>st</w:t>
      </w:r>
      <w:r w:rsidR="002D7168">
        <w:t xml:space="preserve"> </w:t>
      </w:r>
      <w:r>
        <w:t>turn left) to Caroline Street thence west to Greenwood Avenue. Several houses stood in Caroline Street,</w:t>
      </w:r>
      <w:r w:rsidR="002D7168">
        <w:t xml:space="preserve"> </w:t>
      </w:r>
      <w:r>
        <w:t>as yet unsealed and very muddy in wet weather, and much of th</w:t>
      </w:r>
      <w:r w:rsidR="002D7168">
        <w:t xml:space="preserve">e </w:t>
      </w:r>
      <w:r>
        <w:t>Surro</w:t>
      </w:r>
      <w:r w:rsidR="002D7168">
        <w:t>un</w:t>
      </w:r>
      <w:r>
        <w:t>ding area still native bushland</w:t>
      </w:r>
      <w:r w:rsidR="002D7168">
        <w:t>.</w:t>
      </w:r>
    </w:p>
    <w:p w14:paraId="500BED84" w14:textId="7011C61D" w:rsidR="008330AB" w:rsidRDefault="008330AB" w:rsidP="008330AB">
      <w:r>
        <w:t>Slab footpaths had been constructed in Wilana Street and the Methodist tennis courts abutted a</w:t>
      </w:r>
      <w:r w:rsidR="002D7168">
        <w:t xml:space="preserve">n </w:t>
      </w:r>
      <w:r>
        <w:t xml:space="preserve">easement behind the Bedford Road development of residential housing. The courts were </w:t>
      </w:r>
      <w:r w:rsidR="002D7168">
        <w:t>very p</w:t>
      </w:r>
      <w:r>
        <w:t>opular in our teenage years and</w:t>
      </w:r>
      <w:r w:rsidR="002D7168">
        <w:t xml:space="preserve"> </w:t>
      </w:r>
      <w:r>
        <w:t xml:space="preserve">my brother Bob, working long hours in the city 5 days per week, played vigorously on Saturday afternoons (in season and weather </w:t>
      </w:r>
      <w:r w:rsidR="002D7168">
        <w:t>p</w:t>
      </w:r>
      <w:r>
        <w:t>ermitting). Bob played competitive tennis (war years excepted) till retiring in his mid-7</w:t>
      </w:r>
      <w:r w:rsidR="0090791A">
        <w:t>0</w:t>
      </w:r>
      <w:r>
        <w:t>s years.</w:t>
      </w:r>
    </w:p>
    <w:p w14:paraId="4C07A3F7" w14:textId="272E390F" w:rsidR="008330AB" w:rsidRDefault="008330AB" w:rsidP="008330AB">
      <w:r>
        <w:t xml:space="preserve">Houses and occupiers I remember in Wilana Street were the Wigley family (Mr/Mrs &amp; Linda, Evan &amp; Ralph), the Lobaschers (Mr/Mr Joe &amp; </w:t>
      </w:r>
      <w:r w:rsidR="002D7168">
        <w:t>Ma</w:t>
      </w:r>
      <w:r>
        <w:t>y) - May whom I loved to walk home</w:t>
      </w:r>
      <w:r w:rsidR="002D7168">
        <w:t xml:space="preserve"> </w:t>
      </w:r>
      <w:r>
        <w:t>from school with; Miss Fay, &amp; Mr &amp; Mrs Evans (grandparents to my</w:t>
      </w:r>
      <w:r w:rsidR="002D7168">
        <w:t xml:space="preserve"> </w:t>
      </w:r>
      <w:r>
        <w:t>very dear companions the Woollacott girls</w:t>
      </w:r>
      <w:r w:rsidR="002D7168">
        <w:t>,</w:t>
      </w:r>
      <w:r>
        <w:t xml:space="preserve"> Eveline and May)</w:t>
      </w:r>
      <w:r w:rsidR="002D7168">
        <w:t>.</w:t>
      </w:r>
      <w:r>
        <w:t xml:space="preserve"> All too soon they returned with their parents to South Africa to the regret of their many friends.</w:t>
      </w:r>
    </w:p>
    <w:p w14:paraId="10AEFB32" w14:textId="170F6550" w:rsidR="008330AB" w:rsidRDefault="008330AB" w:rsidP="008330AB">
      <w:r>
        <w:t>An historic event was the visit of Dr Mannix for the opening of the new</w:t>
      </w:r>
      <w:r w:rsidR="00603D30">
        <w:t xml:space="preserve"> </w:t>
      </w:r>
      <w:r>
        <w:t>Roman Catholic Church</w:t>
      </w:r>
      <w:r w:rsidR="00603D30">
        <w:t xml:space="preserve"> and </w:t>
      </w:r>
      <w:r>
        <w:t>School on the first block on the west side of the Street. The Tasker family home further along was hidden by a thick dark hedge:</w:t>
      </w:r>
      <w:r w:rsidR="00603D30">
        <w:t xml:space="preserve"> </w:t>
      </w:r>
      <w:r>
        <w:t>a "biscuit" delivery van frequently stood at the front and Mrs Tasker liked to greet p</w:t>
      </w:r>
      <w:r w:rsidR="00603D30">
        <w:t>a</w:t>
      </w:r>
      <w:r>
        <w:t>ssers-by fro</w:t>
      </w:r>
      <w:r w:rsidR="00603D30">
        <w:t>m</w:t>
      </w:r>
      <w:r>
        <w:t xml:space="preserve"> her front gate.</w:t>
      </w:r>
      <w:r w:rsidR="0090791A">
        <w:t xml:space="preserve"> </w:t>
      </w:r>
      <w:r>
        <w:t>Miss Paddock (a favo</w:t>
      </w:r>
      <w:r w:rsidR="0090791A">
        <w:t>u</w:t>
      </w:r>
      <w:r>
        <w:t>rit</w:t>
      </w:r>
      <w:r w:rsidR="00603D30">
        <w:t>e</w:t>
      </w:r>
      <w:r>
        <w:t xml:space="preserve"> State </w:t>
      </w:r>
      <w:r w:rsidR="00603D30">
        <w:t>S</w:t>
      </w:r>
      <w:r>
        <w:t xml:space="preserve">chool teacher) was proud of one of the pupils later to become an ordained Presbyterian clergyman </w:t>
      </w:r>
      <w:r w:rsidR="00603D30">
        <w:t>T</w:t>
      </w:r>
      <w:r>
        <w:t>he</w:t>
      </w:r>
      <w:r w:rsidR="00603D30">
        <w:t xml:space="preserve"> </w:t>
      </w:r>
      <w:r>
        <w:t>Rev Douglas Tasker.</w:t>
      </w:r>
    </w:p>
    <w:p w14:paraId="23E767E9" w14:textId="7A9371FE" w:rsidR="008330AB" w:rsidRDefault="008330AB" w:rsidP="008330AB">
      <w:r>
        <w:t>Further along stood the Watson family home with lovely garden at the fron</w:t>
      </w:r>
      <w:r w:rsidR="00603D30">
        <w:t xml:space="preserve">t </w:t>
      </w:r>
      <w:r>
        <w:t>often attended by one of the ladies of the house. Clarice, Bert and Vera lived with-their parents.</w:t>
      </w:r>
      <w:r w:rsidR="00603D30">
        <w:t xml:space="preserve"> </w:t>
      </w:r>
      <w:r>
        <w:t>Next-door neighbour, another Wigley family, with another Ralph and his sisters Elsie, Amy and brothers Bernard &amp; Ray</w:t>
      </w:r>
      <w:r w:rsidR="00603D30">
        <w:t xml:space="preserve"> r</w:t>
      </w:r>
      <w:r>
        <w:t>esided with their English parents.</w:t>
      </w:r>
    </w:p>
    <w:p w14:paraId="244FEA69" w14:textId="4FE5E087" w:rsidR="0090791A" w:rsidRDefault="002D7168" w:rsidP="0090791A">
      <w:r>
        <w:t xml:space="preserve"> </w:t>
      </w:r>
      <w:r w:rsidR="008330AB">
        <w:t>From our homes on Bedford Road Alix Swan and myself trod that route together for two years. I was a frequent guest at the Swan residence and</w:t>
      </w:r>
      <w:r w:rsidR="00603D30">
        <w:t>,</w:t>
      </w:r>
      <w:r w:rsidR="008330AB">
        <w:t xml:space="preserve"> besides playing together</w:t>
      </w:r>
      <w:r w:rsidR="00603D30">
        <w:t>,</w:t>
      </w:r>
      <w:r w:rsidR="008330AB">
        <w:t xml:space="preserve"> we were thoroughly spoilt with occasional parties</w:t>
      </w:r>
      <w:r w:rsidR="00603D30">
        <w:t xml:space="preserve"> </w:t>
      </w:r>
      <w:r w:rsidR="008330AB">
        <w:t>and picnics at the hands of Ruth assisted by two aunts.</w:t>
      </w:r>
      <w:r w:rsidR="0090791A">
        <w:t xml:space="preserve"> </w:t>
      </w:r>
      <w:r w:rsidR="008330AB">
        <w:t>Alix and I commenced secondary college on the same day.</w:t>
      </w:r>
      <w:r w:rsidR="0090791A">
        <w:t xml:space="preserve"> </w:t>
      </w:r>
      <w:r w:rsidR="008330AB">
        <w:t>Adulthood, marriage and family life directed our different ways but we still retain the bond of friendship</w:t>
      </w:r>
      <w:r w:rsidR="0090791A">
        <w:t xml:space="preserve">. </w:t>
      </w:r>
      <w:r w:rsidR="008330AB">
        <w:t xml:space="preserve">I was privileged to visit Ocean Grove seven years ago on the </w:t>
      </w:r>
      <w:r w:rsidR="008330AB">
        <w:lastRenderedPageBreak/>
        <w:t>occasion of Alix's 80th birthday.</w:t>
      </w:r>
      <w:r w:rsidR="008330AB">
        <w:tab/>
        <w:t>Her family of four daughters and two sons are closely settled with their families.</w:t>
      </w:r>
      <w:r w:rsidR="0090791A">
        <w:t xml:space="preserve"> </w:t>
      </w:r>
      <w:r w:rsidR="008330AB">
        <w:t xml:space="preserve">Alix continues with her </w:t>
      </w:r>
      <w:r w:rsidR="0090791A">
        <w:t>favorite</w:t>
      </w:r>
      <w:r w:rsidR="008330AB">
        <w:t xml:space="preserve"> pastimes - writing and journalism.</w:t>
      </w:r>
    </w:p>
    <w:p w14:paraId="15CAD1AD" w14:textId="4C0F4F5F" w:rsidR="008D45FB" w:rsidRDefault="008D45FB" w:rsidP="008330AB"/>
    <w:sectPr w:rsidR="008D4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B"/>
    <w:rsid w:val="002D7168"/>
    <w:rsid w:val="0030333D"/>
    <w:rsid w:val="003E6DC8"/>
    <w:rsid w:val="00444587"/>
    <w:rsid w:val="00603D30"/>
    <w:rsid w:val="008330AB"/>
    <w:rsid w:val="008D45FB"/>
    <w:rsid w:val="009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24D2"/>
  <w15:chartTrackingRefBased/>
  <w15:docId w15:val="{A324E7CB-1997-428C-B3F8-F80927D9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Ringwood Historical Society</dc:creator>
  <cp:keywords/>
  <dc:description/>
  <cp:lastModifiedBy>Ringwood Historical Society</cp:lastModifiedBy>
  <cp:revision>5</cp:revision>
  <dcterms:created xsi:type="dcterms:W3CDTF">2026-02-16T22:44:00Z</dcterms:created>
  <dcterms:modified xsi:type="dcterms:W3CDTF">2026-02-16T23:25:00Z</dcterms:modified>
</cp:coreProperties>
</file>