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371" w:rsidRDefault="004371B1" w:rsidP="008F7D64">
      <w:pPr>
        <w:jc w:val="center"/>
        <w:rPr>
          <w:b/>
          <w:sz w:val="28"/>
          <w:szCs w:val="28"/>
          <w:u w:val="single"/>
        </w:rPr>
      </w:pPr>
      <w:r w:rsidRPr="004371B1">
        <w:rPr>
          <w:b/>
          <w:sz w:val="28"/>
          <w:szCs w:val="28"/>
          <w:u w:val="single"/>
        </w:rPr>
        <w:t>Bacon Factory Scheme</w:t>
      </w:r>
    </w:p>
    <w:p w:rsidR="004371B1" w:rsidRDefault="004371B1" w:rsidP="004371B1">
      <w:pPr>
        <w:rPr>
          <w:sz w:val="28"/>
          <w:szCs w:val="28"/>
        </w:rPr>
      </w:pPr>
      <w:r>
        <w:rPr>
          <w:sz w:val="28"/>
          <w:szCs w:val="28"/>
        </w:rPr>
        <w:t>The outcome of a conference held at Dandenong on July 27 is that a company, to be called the Gippsland Co-operative Bacon Curing Company, has</w:t>
      </w:r>
      <w:r w:rsidR="00F74C1F">
        <w:rPr>
          <w:sz w:val="28"/>
          <w:szCs w:val="28"/>
        </w:rPr>
        <w:t xml:space="preserve"> b</w:t>
      </w:r>
      <w:r>
        <w:rPr>
          <w:sz w:val="28"/>
          <w:szCs w:val="28"/>
        </w:rPr>
        <w:t>een formed.  A well attended and representative meeting in connection with the matter was held at the Cathedral Hotel, Melbourne, last week, over sixty delegates being present.  Mr. Maher, of Mt. Eccles, occupied the chair, and the proposal to establish a bacon factory was enthusiastically received.</w:t>
      </w:r>
    </w:p>
    <w:p w:rsidR="00EE1BCF" w:rsidRDefault="004371B1" w:rsidP="004371B1">
      <w:pPr>
        <w:rPr>
          <w:sz w:val="28"/>
          <w:szCs w:val="28"/>
        </w:rPr>
      </w:pPr>
      <w:r>
        <w:rPr>
          <w:sz w:val="28"/>
          <w:szCs w:val="28"/>
        </w:rPr>
        <w:t xml:space="preserve">Messrs. Abbott and Hope (of Dandenong) were present at the meeting by invitation, and the </w:t>
      </w:r>
      <w:r w:rsidR="00F07C02">
        <w:rPr>
          <w:sz w:val="28"/>
          <w:szCs w:val="28"/>
        </w:rPr>
        <w:t>f</w:t>
      </w:r>
      <w:r>
        <w:rPr>
          <w:sz w:val="28"/>
          <w:szCs w:val="28"/>
        </w:rPr>
        <w:t xml:space="preserve">ormer spoke on some of </w:t>
      </w:r>
      <w:r w:rsidR="00F07C02">
        <w:rPr>
          <w:sz w:val="28"/>
          <w:szCs w:val="28"/>
        </w:rPr>
        <w:t xml:space="preserve">the subjects dealt with.   The articles of </w:t>
      </w:r>
      <w:r>
        <w:rPr>
          <w:sz w:val="28"/>
          <w:szCs w:val="28"/>
        </w:rPr>
        <w:t>association, which were adopted</w:t>
      </w:r>
      <w:r w:rsidR="00F07C02">
        <w:rPr>
          <w:sz w:val="28"/>
          <w:szCs w:val="28"/>
        </w:rPr>
        <w:t>, contained provision for a capital of,  £20,000, but delegates thought it wiser to increase this to £30,000 at least.  This would mean a paid</w:t>
      </w:r>
      <w:r w:rsidR="00F74C1F">
        <w:rPr>
          <w:sz w:val="28"/>
          <w:szCs w:val="28"/>
        </w:rPr>
        <w:t xml:space="preserve"> up </w:t>
      </w:r>
      <w:r w:rsidR="00F07C02">
        <w:rPr>
          <w:sz w:val="28"/>
          <w:szCs w:val="28"/>
        </w:rPr>
        <w:t xml:space="preserve">capital of £10,000.  </w:t>
      </w:r>
    </w:p>
    <w:p w:rsidR="00EE1BCF" w:rsidRDefault="00EE1BCF" w:rsidP="004371B1">
      <w:pPr>
        <w:rPr>
          <w:sz w:val="28"/>
          <w:szCs w:val="28"/>
        </w:rPr>
      </w:pPr>
      <w:r>
        <w:rPr>
          <w:sz w:val="28"/>
          <w:szCs w:val="28"/>
        </w:rPr>
        <w:t>The question of a site was fully dealt with, but no decision was arrived at in the matter.</w:t>
      </w:r>
    </w:p>
    <w:p w:rsidR="007970D3" w:rsidRDefault="00EE1BCF" w:rsidP="004371B1">
      <w:pPr>
        <w:rPr>
          <w:sz w:val="28"/>
          <w:szCs w:val="28"/>
        </w:rPr>
      </w:pPr>
      <w:r>
        <w:rPr>
          <w:sz w:val="28"/>
          <w:szCs w:val="28"/>
        </w:rPr>
        <w:t>A proposal was put forward to restrict any dividend to shareholders to 5 per cent, with bonuses to suppliers, and it was stated in this connection that business people in the Gippsland towns would be expected to take up shares.  On this subject Mr. Abbott pointed out that 400 or 500 shares (as  was anticipated) could hardly be placed among town</w:t>
      </w:r>
      <w:r w:rsidR="00D21F99">
        <w:rPr>
          <w:sz w:val="28"/>
          <w:szCs w:val="28"/>
        </w:rPr>
        <w:t>s</w:t>
      </w:r>
      <w:r>
        <w:rPr>
          <w:sz w:val="28"/>
          <w:szCs w:val="28"/>
        </w:rPr>
        <w:t>people with this condition attached, and in all probability this restriction will be excised.  No doubt many people will take up shares under the latter condition.  In Mirboo and other places many citizens subscribed largely for butter factory shares, and the present project will no doubt commend itself in each locality.</w:t>
      </w:r>
    </w:p>
    <w:p w:rsidR="007970D3" w:rsidRDefault="007970D3" w:rsidP="004371B1">
      <w:pPr>
        <w:rPr>
          <w:sz w:val="28"/>
          <w:szCs w:val="28"/>
        </w:rPr>
      </w:pPr>
      <w:r>
        <w:rPr>
          <w:sz w:val="28"/>
          <w:szCs w:val="28"/>
        </w:rPr>
        <w:t>A proposal was made to sell the shares on a commission of 1/ per share, but Mr. Abbott said that, as</w:t>
      </w:r>
      <w:r w:rsidR="009334E3">
        <w:rPr>
          <w:sz w:val="28"/>
          <w:szCs w:val="28"/>
        </w:rPr>
        <w:t xml:space="preserve"> far as </w:t>
      </w:r>
      <w:r>
        <w:rPr>
          <w:sz w:val="28"/>
          <w:szCs w:val="28"/>
        </w:rPr>
        <w:t xml:space="preserve"> Dandenong was concerned, he would canvass for their sale free of charge.</w:t>
      </w:r>
    </w:p>
    <w:p w:rsidR="006A4D10" w:rsidRDefault="007970D3" w:rsidP="004371B1">
      <w:pPr>
        <w:rPr>
          <w:sz w:val="28"/>
          <w:szCs w:val="28"/>
        </w:rPr>
      </w:pPr>
      <w:r>
        <w:rPr>
          <w:sz w:val="28"/>
          <w:szCs w:val="28"/>
        </w:rPr>
        <w:t xml:space="preserve">The directors of the company, which should have a successful career, are as follows:- Alfred Maher, Mount  Eccles,  </w:t>
      </w:r>
      <w:r w:rsidR="008B45F5">
        <w:rPr>
          <w:sz w:val="28"/>
          <w:szCs w:val="28"/>
        </w:rPr>
        <w:t>f</w:t>
      </w:r>
      <w:r>
        <w:rPr>
          <w:sz w:val="28"/>
          <w:szCs w:val="28"/>
        </w:rPr>
        <w:t xml:space="preserve">armer;  </w:t>
      </w:r>
      <w:r w:rsidR="008B45F5">
        <w:rPr>
          <w:sz w:val="28"/>
          <w:szCs w:val="28"/>
        </w:rPr>
        <w:t xml:space="preserve"> </w:t>
      </w:r>
      <w:r>
        <w:rPr>
          <w:sz w:val="28"/>
          <w:szCs w:val="28"/>
        </w:rPr>
        <w:t>William R. Jackson, Foster,  farmer;</w:t>
      </w:r>
      <w:r w:rsidR="008B45F5">
        <w:rPr>
          <w:sz w:val="28"/>
          <w:szCs w:val="28"/>
        </w:rPr>
        <w:t xml:space="preserve">  </w:t>
      </w:r>
      <w:r>
        <w:rPr>
          <w:sz w:val="28"/>
          <w:szCs w:val="28"/>
        </w:rPr>
        <w:t xml:space="preserve"> D.T. Mackenzie, "</w:t>
      </w:r>
      <w:proofErr w:type="spellStart"/>
      <w:r>
        <w:rPr>
          <w:sz w:val="28"/>
          <w:szCs w:val="28"/>
        </w:rPr>
        <w:t>Calrossie</w:t>
      </w:r>
      <w:proofErr w:type="spellEnd"/>
      <w:r>
        <w:rPr>
          <w:sz w:val="28"/>
          <w:szCs w:val="28"/>
        </w:rPr>
        <w:t xml:space="preserve">", Yarram,  farmer; </w:t>
      </w:r>
      <w:r w:rsidR="008B45F5">
        <w:rPr>
          <w:sz w:val="28"/>
          <w:szCs w:val="28"/>
        </w:rPr>
        <w:t xml:space="preserve">  </w:t>
      </w:r>
      <w:r>
        <w:rPr>
          <w:sz w:val="28"/>
          <w:szCs w:val="28"/>
        </w:rPr>
        <w:t xml:space="preserve">H. </w:t>
      </w:r>
      <w:proofErr w:type="spellStart"/>
      <w:r>
        <w:rPr>
          <w:sz w:val="28"/>
          <w:szCs w:val="28"/>
        </w:rPr>
        <w:t>Halford</w:t>
      </w:r>
      <w:proofErr w:type="spellEnd"/>
      <w:r>
        <w:rPr>
          <w:sz w:val="28"/>
          <w:szCs w:val="28"/>
        </w:rPr>
        <w:t xml:space="preserve">, Kongwak,  farmer;  </w:t>
      </w:r>
      <w:r w:rsidR="008B45F5">
        <w:rPr>
          <w:sz w:val="28"/>
          <w:szCs w:val="28"/>
        </w:rPr>
        <w:t xml:space="preserve"> </w:t>
      </w:r>
      <w:r>
        <w:rPr>
          <w:sz w:val="28"/>
          <w:szCs w:val="28"/>
        </w:rPr>
        <w:t>W. Helms, Stony Creek,  farmer;  C. Evans, Traf</w:t>
      </w:r>
      <w:r w:rsidR="008B45F5">
        <w:rPr>
          <w:sz w:val="28"/>
          <w:szCs w:val="28"/>
        </w:rPr>
        <w:t>a</w:t>
      </w:r>
      <w:r>
        <w:rPr>
          <w:sz w:val="28"/>
          <w:szCs w:val="28"/>
        </w:rPr>
        <w:t>lgar,  farmer; secretary (pro tem.)</w:t>
      </w:r>
      <w:r w:rsidR="006A4D10">
        <w:rPr>
          <w:sz w:val="28"/>
          <w:szCs w:val="28"/>
        </w:rPr>
        <w:t>, A. W. Wilson.</w:t>
      </w:r>
    </w:p>
    <w:p w:rsidR="00CA5155" w:rsidRDefault="006A4D10" w:rsidP="004371B1">
      <w:pPr>
        <w:rPr>
          <w:sz w:val="28"/>
          <w:szCs w:val="28"/>
        </w:rPr>
      </w:pPr>
      <w:r>
        <w:rPr>
          <w:sz w:val="28"/>
          <w:szCs w:val="28"/>
        </w:rPr>
        <w:t>It was stated that by the application of co operative principles not only to the product</w:t>
      </w:r>
      <w:r w:rsidR="008F7D64">
        <w:rPr>
          <w:sz w:val="28"/>
          <w:szCs w:val="28"/>
        </w:rPr>
        <w:t>ion</w:t>
      </w:r>
      <w:r>
        <w:rPr>
          <w:sz w:val="28"/>
          <w:szCs w:val="28"/>
        </w:rPr>
        <w:t xml:space="preserve"> of pork but also to the curing and marketing of bacon, </w:t>
      </w:r>
      <w:r w:rsidR="007970D3">
        <w:rPr>
          <w:sz w:val="28"/>
          <w:szCs w:val="28"/>
        </w:rPr>
        <w:t xml:space="preserve"> </w:t>
      </w:r>
      <w:r w:rsidR="00F6728B">
        <w:rPr>
          <w:sz w:val="28"/>
          <w:szCs w:val="28"/>
        </w:rPr>
        <w:t xml:space="preserve">the </w:t>
      </w:r>
      <w:r w:rsidR="00F6728B">
        <w:rPr>
          <w:sz w:val="28"/>
          <w:szCs w:val="28"/>
        </w:rPr>
        <w:lastRenderedPageBreak/>
        <w:t>promoters seek to do away with the fluctuations in prices in separable from the present system and to ensure to the farmer the full value of every pig raised.</w:t>
      </w:r>
      <w:r w:rsidR="00946EA2">
        <w:rPr>
          <w:sz w:val="28"/>
          <w:szCs w:val="28"/>
        </w:rPr>
        <w:t xml:space="preserve">  The quality of the pork produced upon the Gippsland farms is undoubtedly of the highest, and when properly treated is fit to be placed upon any of the world's markets.   A keen demand exists for good bacon, and the differences between the prices pa</w:t>
      </w:r>
      <w:r w:rsidR="008A2952">
        <w:rPr>
          <w:sz w:val="28"/>
          <w:szCs w:val="28"/>
        </w:rPr>
        <w:t>id</w:t>
      </w:r>
      <w:r w:rsidR="00946EA2">
        <w:rPr>
          <w:sz w:val="28"/>
          <w:szCs w:val="28"/>
        </w:rPr>
        <w:t xml:space="preserve"> by consumers and the prices received by the farmer</w:t>
      </w:r>
      <w:r w:rsidR="008A2952">
        <w:rPr>
          <w:sz w:val="28"/>
          <w:szCs w:val="28"/>
        </w:rPr>
        <w:t xml:space="preserve"> affords a handsome margin of profit, which shareholders</w:t>
      </w:r>
      <w:r w:rsidR="00146FE0">
        <w:rPr>
          <w:sz w:val="28"/>
          <w:szCs w:val="28"/>
        </w:rPr>
        <w:t xml:space="preserve"> in the company who are supplying the pigs will share.  In the State of New South Wales the</w:t>
      </w:r>
      <w:r w:rsidR="00CA5155">
        <w:rPr>
          <w:sz w:val="28"/>
          <w:szCs w:val="28"/>
        </w:rPr>
        <w:t xml:space="preserve">  co operative bacon factory has proved an unqualified success, and in Victoria the same result must follow if the farmers are loyal to their own interests.  The promoters of the company are practical dairy farmers and pig raisers.  The company is in no sense a proprietary concern, but is co-operative in the same sense as the various co-operative butter factory companies are.  The number of shares fixed by the articles of association as the qualification of </w:t>
      </w:r>
      <w:r w:rsidR="00935627">
        <w:rPr>
          <w:sz w:val="28"/>
          <w:szCs w:val="28"/>
        </w:rPr>
        <w:t>a</w:t>
      </w:r>
      <w:r w:rsidR="00CA5155">
        <w:rPr>
          <w:sz w:val="28"/>
          <w:szCs w:val="28"/>
        </w:rPr>
        <w:t xml:space="preserve"> director is 10.   The minimum amount payable on application is 2/6 per share and on allotment 2/6 per share.</w:t>
      </w:r>
      <w:r w:rsidR="008A2952">
        <w:rPr>
          <w:sz w:val="28"/>
          <w:szCs w:val="28"/>
        </w:rPr>
        <w:t xml:space="preserve"> </w:t>
      </w:r>
      <w:r w:rsidR="00EE1BCF">
        <w:rPr>
          <w:sz w:val="28"/>
          <w:szCs w:val="28"/>
        </w:rPr>
        <w:t xml:space="preserve"> </w:t>
      </w:r>
    </w:p>
    <w:p w:rsidR="004371B1" w:rsidRDefault="00CA5155" w:rsidP="004371B1">
      <w:pPr>
        <w:rPr>
          <w:sz w:val="28"/>
          <w:szCs w:val="28"/>
        </w:rPr>
      </w:pPr>
      <w:r>
        <w:rPr>
          <w:sz w:val="28"/>
          <w:szCs w:val="28"/>
        </w:rPr>
        <w:t>The preliminary expenses are estimated at £</w:t>
      </w:r>
      <w:r w:rsidR="00EF4F99">
        <w:rPr>
          <w:sz w:val="28"/>
          <w:szCs w:val="28"/>
        </w:rPr>
        <w:t xml:space="preserve">100;  and the whole of the capital subscribed, less the preliminary expenses, will be reserved and used for working capital.  The first business of the company will be the selection and purchase of a site for factory; several offers of sites have been received, but no contract been entered into.  </w:t>
      </w:r>
      <w:r w:rsidR="00EE1BCF">
        <w:rPr>
          <w:sz w:val="28"/>
          <w:szCs w:val="28"/>
        </w:rPr>
        <w:t xml:space="preserve"> </w:t>
      </w:r>
      <w:r w:rsidR="004371B1">
        <w:rPr>
          <w:sz w:val="28"/>
          <w:szCs w:val="28"/>
        </w:rPr>
        <w:t xml:space="preserve">    </w:t>
      </w:r>
    </w:p>
    <w:p w:rsidR="00CF1EB2" w:rsidRDefault="00CF1EB2" w:rsidP="00CF1EB2">
      <w:pPr>
        <w:jc w:val="center"/>
        <w:rPr>
          <w:b/>
          <w:sz w:val="28"/>
          <w:szCs w:val="28"/>
          <w:u w:val="single"/>
        </w:rPr>
      </w:pPr>
      <w:r>
        <w:rPr>
          <w:b/>
          <w:sz w:val="28"/>
          <w:szCs w:val="28"/>
          <w:u w:val="single"/>
        </w:rPr>
        <w:t>-----------------------------------------------------------------------</w:t>
      </w:r>
    </w:p>
    <w:p w:rsidR="00CF1EB2" w:rsidRDefault="00CF1EB2" w:rsidP="00CF1EB2">
      <w:pPr>
        <w:rPr>
          <w:sz w:val="28"/>
          <w:szCs w:val="28"/>
        </w:rPr>
      </w:pPr>
      <w:r>
        <w:rPr>
          <w:sz w:val="28"/>
          <w:szCs w:val="28"/>
        </w:rPr>
        <w:t xml:space="preserve">                                                                 </w:t>
      </w:r>
    </w:p>
    <w:p w:rsidR="00CF1EB2" w:rsidRPr="00CF1EB2" w:rsidRDefault="00CF1EB2" w:rsidP="00CF1EB2">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SB&amp;MJ:  September 8, 1910.</w:t>
      </w:r>
    </w:p>
    <w:sectPr w:rsidR="00CF1EB2" w:rsidRPr="00CF1EB2" w:rsidSect="004371B1">
      <w:pgSz w:w="11906" w:h="16838"/>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371B1"/>
    <w:rsid w:val="00146FE0"/>
    <w:rsid w:val="004371B1"/>
    <w:rsid w:val="006A4D10"/>
    <w:rsid w:val="007970D3"/>
    <w:rsid w:val="008A2952"/>
    <w:rsid w:val="008B45F5"/>
    <w:rsid w:val="008F7D64"/>
    <w:rsid w:val="00905371"/>
    <w:rsid w:val="009334E3"/>
    <w:rsid w:val="00935627"/>
    <w:rsid w:val="00946EA2"/>
    <w:rsid w:val="00CA5155"/>
    <w:rsid w:val="00CF14DD"/>
    <w:rsid w:val="00CF1EB2"/>
    <w:rsid w:val="00D21F99"/>
    <w:rsid w:val="00EE1BCF"/>
    <w:rsid w:val="00EF4F99"/>
    <w:rsid w:val="00F07C02"/>
    <w:rsid w:val="00F6728B"/>
    <w:rsid w:val="00F74C1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8CFDE-081D-4954-8F12-1E8A82AE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2013-04-16T23:09:00Z</dcterms:created>
  <dcterms:modified xsi:type="dcterms:W3CDTF">2013-04-17T01:01:00Z</dcterms:modified>
</cp:coreProperties>
</file>