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A8" w:rsidRPr="008D3AA4" w:rsidRDefault="00C85FA8" w:rsidP="00C85FA8">
      <w:pPr>
        <w:rPr>
          <w:b/>
        </w:rPr>
      </w:pPr>
      <w:r w:rsidRPr="008D3AA4">
        <w:rPr>
          <w:b/>
        </w:rPr>
        <w:t>Notice Papers   “</w:t>
      </w:r>
      <w:r w:rsidRPr="008D3AA4">
        <w:rPr>
          <w:b/>
          <w:i/>
        </w:rPr>
        <w:t>The Melbourne Tramways Trust”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Reg</w:t>
      </w:r>
      <w:proofErr w:type="spellEnd"/>
      <w:r>
        <w:rPr>
          <w:b/>
          <w:i/>
        </w:rPr>
        <w:t xml:space="preserve"> Item 2004</w:t>
      </w:r>
    </w:p>
    <w:p w:rsidR="00C85FA8" w:rsidRDefault="00C85FA8" w:rsidP="00C85FA8">
      <w:pPr>
        <w:rPr>
          <w:b/>
        </w:rPr>
      </w:pPr>
    </w:p>
    <w:p w:rsidR="00C85FA8" w:rsidRPr="00B05F9E" w:rsidRDefault="00C85FA8" w:rsidP="00C85FA8">
      <w:r w:rsidRPr="00943EB3">
        <w:rPr>
          <w:b/>
        </w:rPr>
        <w:t>189</w:t>
      </w:r>
      <w:r>
        <w:rPr>
          <w:b/>
        </w:rPr>
        <w:t>7</w:t>
      </w:r>
      <w:r w:rsidRPr="00943EB3">
        <w:rPr>
          <w:b/>
        </w:rPr>
        <w:t xml:space="preserve"> – 189</w:t>
      </w:r>
      <w:r>
        <w:rPr>
          <w:b/>
        </w:rPr>
        <w:t>8</w:t>
      </w:r>
      <w:r w:rsidRPr="00943EB3">
        <w:rPr>
          <w:b/>
        </w:rPr>
        <w:t xml:space="preserve"> – </w:t>
      </w:r>
      <w:r>
        <w:rPr>
          <w:b/>
        </w:rPr>
        <w:t>Alderman S. Amess</w:t>
      </w:r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  <w:r>
        <w:t xml:space="preserve">– </w:t>
      </w:r>
      <w:proofErr w:type="spellStart"/>
      <w:r>
        <w:t>Gestener</w:t>
      </w:r>
      <w:proofErr w:type="spellEnd"/>
      <w:r>
        <w:t xml:space="preserve"> wax type printing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67"/>
        <w:gridCol w:w="6570"/>
      </w:tblGrid>
      <w:tr w:rsidR="00C85FA8" w:rsidTr="002B4F58">
        <w:tc>
          <w:tcPr>
            <w:tcW w:w="1368" w:type="dxa"/>
          </w:tcPr>
          <w:p w:rsidR="00C85FA8" w:rsidRDefault="00C85FA8" w:rsidP="002B4F58">
            <w:r>
              <w:t>Meeting No.</w:t>
            </w:r>
          </w:p>
        </w:tc>
        <w:tc>
          <w:tcPr>
            <w:tcW w:w="1167" w:type="dxa"/>
          </w:tcPr>
          <w:p w:rsidR="00C85FA8" w:rsidRDefault="00C85FA8" w:rsidP="002B4F58">
            <w:r>
              <w:t>Date</w:t>
            </w:r>
          </w:p>
        </w:tc>
        <w:tc>
          <w:tcPr>
            <w:tcW w:w="6570" w:type="dxa"/>
          </w:tcPr>
          <w:p w:rsidR="00C85FA8" w:rsidRDefault="00C85FA8" w:rsidP="002B4F58">
            <w:r>
              <w:t>Notes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3</w:t>
            </w:r>
          </w:p>
        </w:tc>
        <w:tc>
          <w:tcPr>
            <w:tcW w:w="1167" w:type="dxa"/>
          </w:tcPr>
          <w:p w:rsidR="00C85FA8" w:rsidRDefault="00C85FA8" w:rsidP="002B4F58">
            <w:r>
              <w:t>11/3/1898</w:t>
            </w:r>
          </w:p>
        </w:tc>
        <w:tc>
          <w:tcPr>
            <w:tcW w:w="6570" w:type="dxa"/>
          </w:tcPr>
          <w:p w:rsidR="00C85FA8" w:rsidRDefault="00C85FA8" w:rsidP="002B4F58">
            <w:r>
              <w:t xml:space="preserve">Payments, interest payable in London, purchase of Shire of </w:t>
            </w:r>
            <w:proofErr w:type="spellStart"/>
            <w:r>
              <w:t>Boroondara</w:t>
            </w:r>
            <w:proofErr w:type="spellEnd"/>
            <w:r>
              <w:t xml:space="preserve"> debentures.</w:t>
            </w:r>
          </w:p>
        </w:tc>
      </w:tr>
    </w:tbl>
    <w:p w:rsidR="00C85FA8" w:rsidRDefault="00C85FA8" w:rsidP="00C85FA8"/>
    <w:p w:rsidR="00C85FA8" w:rsidRPr="00B05F9E" w:rsidRDefault="00C85FA8" w:rsidP="00C85FA8">
      <w:r w:rsidRPr="00943EB3">
        <w:rPr>
          <w:b/>
        </w:rPr>
        <w:t>189</w:t>
      </w:r>
      <w:r>
        <w:rPr>
          <w:b/>
        </w:rPr>
        <w:t>8</w:t>
      </w:r>
      <w:r w:rsidRPr="00943EB3">
        <w:rPr>
          <w:b/>
        </w:rPr>
        <w:t xml:space="preserve"> – 189</w:t>
      </w:r>
      <w:r>
        <w:rPr>
          <w:b/>
        </w:rPr>
        <w:t>9</w:t>
      </w:r>
      <w:r w:rsidRPr="00943EB3">
        <w:rPr>
          <w:b/>
        </w:rPr>
        <w:t xml:space="preserve">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  <w:r>
        <w:t xml:space="preserve">– </w:t>
      </w:r>
      <w:proofErr w:type="spellStart"/>
      <w:r>
        <w:t>Gestener</w:t>
      </w:r>
      <w:proofErr w:type="spellEnd"/>
      <w:r>
        <w:t xml:space="preserve"> wax type printing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67"/>
        <w:gridCol w:w="6570"/>
      </w:tblGrid>
      <w:tr w:rsidR="00C85FA8" w:rsidTr="002B4F58">
        <w:tc>
          <w:tcPr>
            <w:tcW w:w="1368" w:type="dxa"/>
          </w:tcPr>
          <w:p w:rsidR="00C85FA8" w:rsidRDefault="00C85FA8" w:rsidP="002B4F58">
            <w:r>
              <w:t>Meeting No.</w:t>
            </w:r>
          </w:p>
        </w:tc>
        <w:tc>
          <w:tcPr>
            <w:tcW w:w="1167" w:type="dxa"/>
          </w:tcPr>
          <w:p w:rsidR="00C85FA8" w:rsidRDefault="00C85FA8" w:rsidP="002B4F58">
            <w:r>
              <w:t>Date</w:t>
            </w:r>
          </w:p>
        </w:tc>
        <w:tc>
          <w:tcPr>
            <w:tcW w:w="6570" w:type="dxa"/>
          </w:tcPr>
          <w:p w:rsidR="00C85FA8" w:rsidRDefault="00C85FA8" w:rsidP="002B4F58">
            <w:r>
              <w:t>Notes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6</w:t>
            </w:r>
          </w:p>
        </w:tc>
        <w:tc>
          <w:tcPr>
            <w:tcW w:w="1167" w:type="dxa"/>
          </w:tcPr>
          <w:p w:rsidR="00C85FA8" w:rsidRDefault="00C85FA8" w:rsidP="002B4F58">
            <w:r>
              <w:t>10/7/1899</w:t>
            </w:r>
          </w:p>
        </w:tc>
        <w:tc>
          <w:tcPr>
            <w:tcW w:w="6570" w:type="dxa"/>
          </w:tcPr>
          <w:p w:rsidR="00C85FA8" w:rsidRDefault="00C85FA8" w:rsidP="002B4F58">
            <w:r>
              <w:t>Special meeting to consider vary Tramway Acts.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7</w:t>
            </w:r>
          </w:p>
        </w:tc>
        <w:tc>
          <w:tcPr>
            <w:tcW w:w="1167" w:type="dxa"/>
          </w:tcPr>
          <w:p w:rsidR="00C85FA8" w:rsidRDefault="00C85FA8" w:rsidP="002B4F58">
            <w:r>
              <w:t>11/8/1899</w:t>
            </w:r>
          </w:p>
        </w:tc>
        <w:tc>
          <w:tcPr>
            <w:tcW w:w="6570" w:type="dxa"/>
          </w:tcPr>
          <w:p w:rsidR="00C85FA8" w:rsidRDefault="00C85FA8" w:rsidP="002B4F58">
            <w:r>
              <w:t>Account payments, purchase of Essendon debentures, slight alteration to tramway between Swanston and Russell Streets.</w:t>
            </w:r>
          </w:p>
        </w:tc>
      </w:tr>
    </w:tbl>
    <w:p w:rsidR="00C85FA8" w:rsidRDefault="00C85FA8" w:rsidP="00C85FA8"/>
    <w:p w:rsidR="00C85FA8" w:rsidRPr="00B05F9E" w:rsidRDefault="00C85FA8" w:rsidP="00C85FA8">
      <w:r w:rsidRPr="00943EB3">
        <w:rPr>
          <w:b/>
        </w:rPr>
        <w:t>189</w:t>
      </w:r>
      <w:r>
        <w:rPr>
          <w:b/>
        </w:rPr>
        <w:t>9 – 1900</w:t>
      </w:r>
      <w:r w:rsidRPr="00943EB3">
        <w:rPr>
          <w:b/>
        </w:rPr>
        <w:t xml:space="preserve"> –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  <w:r>
        <w:t xml:space="preserve">– </w:t>
      </w:r>
      <w:proofErr w:type="spellStart"/>
      <w:r>
        <w:t>Gestener</w:t>
      </w:r>
      <w:proofErr w:type="spellEnd"/>
      <w:r>
        <w:t xml:space="preserve"> wax type printing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78"/>
        <w:gridCol w:w="6570"/>
      </w:tblGrid>
      <w:tr w:rsidR="00C85FA8" w:rsidTr="002B4F58">
        <w:tc>
          <w:tcPr>
            <w:tcW w:w="1368" w:type="dxa"/>
          </w:tcPr>
          <w:p w:rsidR="00C85FA8" w:rsidRDefault="00C85FA8" w:rsidP="002B4F58">
            <w:r>
              <w:t>Meeting No.</w:t>
            </w:r>
          </w:p>
        </w:tc>
        <w:tc>
          <w:tcPr>
            <w:tcW w:w="1167" w:type="dxa"/>
          </w:tcPr>
          <w:p w:rsidR="00C85FA8" w:rsidRDefault="00C85FA8" w:rsidP="002B4F58">
            <w:r>
              <w:t>Date</w:t>
            </w:r>
          </w:p>
        </w:tc>
        <w:tc>
          <w:tcPr>
            <w:tcW w:w="6570" w:type="dxa"/>
          </w:tcPr>
          <w:p w:rsidR="00C85FA8" w:rsidRDefault="00C85FA8" w:rsidP="002B4F58">
            <w:r>
              <w:t>Notes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1</w:t>
            </w:r>
          </w:p>
        </w:tc>
        <w:tc>
          <w:tcPr>
            <w:tcW w:w="1167" w:type="dxa"/>
          </w:tcPr>
          <w:p w:rsidR="00C85FA8" w:rsidRDefault="00C85FA8" w:rsidP="002B4F58">
            <w:r>
              <w:t>11/9/1899</w:t>
            </w:r>
          </w:p>
        </w:tc>
        <w:tc>
          <w:tcPr>
            <w:tcW w:w="6570" w:type="dxa"/>
          </w:tcPr>
          <w:p w:rsidR="00C85FA8" w:rsidRDefault="00C85FA8" w:rsidP="002B4F58">
            <w:r>
              <w:t>Appointment of a Chairman, Committee members, payments, sinking fund debenture purchases.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1</w:t>
            </w:r>
          </w:p>
        </w:tc>
        <w:tc>
          <w:tcPr>
            <w:tcW w:w="1167" w:type="dxa"/>
          </w:tcPr>
          <w:p w:rsidR="00C85FA8" w:rsidRDefault="00C85FA8" w:rsidP="002B4F58">
            <w:r>
              <w:t>24/11/1899</w:t>
            </w:r>
          </w:p>
        </w:tc>
        <w:tc>
          <w:tcPr>
            <w:tcW w:w="6570" w:type="dxa"/>
          </w:tcPr>
          <w:p w:rsidR="00C85FA8" w:rsidRDefault="00C85FA8" w:rsidP="002B4F58">
            <w:r>
              <w:t>Payments, sinking fund debenture purchases, reports to Councils.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3</w:t>
            </w:r>
          </w:p>
        </w:tc>
        <w:tc>
          <w:tcPr>
            <w:tcW w:w="1167" w:type="dxa"/>
          </w:tcPr>
          <w:p w:rsidR="00C85FA8" w:rsidRDefault="00C85FA8" w:rsidP="002B4F58">
            <w:r>
              <w:t>10/2/1900</w:t>
            </w:r>
          </w:p>
        </w:tc>
        <w:tc>
          <w:tcPr>
            <w:tcW w:w="6570" w:type="dxa"/>
          </w:tcPr>
          <w:p w:rsidR="00C85FA8" w:rsidRDefault="00C85FA8" w:rsidP="002B4F58">
            <w:proofErr w:type="gramStart"/>
            <w:r>
              <w:t>payments</w:t>
            </w:r>
            <w:proofErr w:type="gramEnd"/>
            <w:r>
              <w:t>, sinking fund debenture purchases, condition of Johnson St tunnels.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4</w:t>
            </w:r>
          </w:p>
        </w:tc>
        <w:tc>
          <w:tcPr>
            <w:tcW w:w="1167" w:type="dxa"/>
          </w:tcPr>
          <w:p w:rsidR="00C85FA8" w:rsidRDefault="00C85FA8" w:rsidP="002B4F58">
            <w:r>
              <w:t>11/5/1900</w:t>
            </w:r>
          </w:p>
        </w:tc>
        <w:tc>
          <w:tcPr>
            <w:tcW w:w="6570" w:type="dxa"/>
          </w:tcPr>
          <w:p w:rsidR="00C85FA8" w:rsidRDefault="00C85FA8" w:rsidP="002B4F58">
            <w:r>
              <w:t>Payments, sinking fund debenture purchases.</w:t>
            </w:r>
          </w:p>
        </w:tc>
      </w:tr>
      <w:tr w:rsidR="00C85FA8" w:rsidTr="002B4F58">
        <w:tc>
          <w:tcPr>
            <w:tcW w:w="1368" w:type="dxa"/>
          </w:tcPr>
          <w:p w:rsidR="00C85FA8" w:rsidRDefault="00C85FA8" w:rsidP="002B4F58">
            <w:r>
              <w:t>5</w:t>
            </w:r>
          </w:p>
        </w:tc>
        <w:tc>
          <w:tcPr>
            <w:tcW w:w="1167" w:type="dxa"/>
          </w:tcPr>
          <w:p w:rsidR="00C85FA8" w:rsidRDefault="00C85FA8" w:rsidP="002B4F58">
            <w:r>
              <w:t>3/8/1900</w:t>
            </w:r>
          </w:p>
        </w:tc>
        <w:tc>
          <w:tcPr>
            <w:tcW w:w="6570" w:type="dxa"/>
          </w:tcPr>
          <w:p w:rsidR="00C85FA8" w:rsidRDefault="00C85FA8" w:rsidP="002B4F58">
            <w:r>
              <w:t>Payments, sinking fund debenture purchases, reappointment of C. W. Ellis as auditor, Northcote council cable tramway.</w:t>
            </w:r>
          </w:p>
        </w:tc>
      </w:tr>
    </w:tbl>
    <w:p w:rsidR="000E2A6C" w:rsidRDefault="000E2A6C"/>
    <w:p w:rsidR="00602BD7" w:rsidRDefault="002E244A" w:rsidP="00602BD7">
      <w:r>
        <w:t xml:space="preserve">2 copies of several </w:t>
      </w:r>
      <w:r w:rsidR="00602BD7">
        <w:t>document</w:t>
      </w:r>
      <w:r>
        <w:t>s</w:t>
      </w:r>
      <w:bookmarkStart w:id="0" w:name="_GoBack"/>
      <w:bookmarkEnd w:id="0"/>
      <w:r w:rsidR="00602BD7">
        <w:t xml:space="preserve"> held.</w:t>
      </w:r>
    </w:p>
    <w:p w:rsidR="00602BD7" w:rsidRDefault="00602BD7" w:rsidP="00602BD7">
      <w:r w:rsidRPr="00B771D7">
        <w:t xml:space="preserve">For a </w:t>
      </w:r>
      <w:r>
        <w:t xml:space="preserve">scanned copy, </w:t>
      </w:r>
      <w:r w:rsidRPr="00B771D7">
        <w:t>see:   \</w:t>
      </w:r>
      <w:proofErr w:type="spellStart"/>
      <w:r w:rsidRPr="00B771D7">
        <w:t>dbt</w:t>
      </w:r>
      <w:r>
        <w:t>ext</w:t>
      </w:r>
      <w:proofErr w:type="spellEnd"/>
      <w:r>
        <w:t>\</w:t>
      </w:r>
      <w:proofErr w:type="spellStart"/>
      <w:r>
        <w:t>hawthtramcoll</w:t>
      </w:r>
      <w:proofErr w:type="spellEnd"/>
      <w:r>
        <w:t>\images\htd2004i2</w:t>
      </w:r>
      <w:r>
        <w:t>.pdf</w:t>
      </w:r>
    </w:p>
    <w:p w:rsidR="007F4166" w:rsidRDefault="007F4166"/>
    <w:sectPr w:rsidR="007F41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A8"/>
    <w:rsid w:val="000E2A6C"/>
    <w:rsid w:val="002E244A"/>
    <w:rsid w:val="00602BD7"/>
    <w:rsid w:val="007F4166"/>
    <w:rsid w:val="00C8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A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A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tram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Alan Scott</cp:lastModifiedBy>
  <cp:revision>2</cp:revision>
  <cp:lastPrinted>2016-02-11T07:33:00Z</cp:lastPrinted>
  <dcterms:created xsi:type="dcterms:W3CDTF">2016-02-11T07:32:00Z</dcterms:created>
  <dcterms:modified xsi:type="dcterms:W3CDTF">2021-07-08T10:27:00Z</dcterms:modified>
</cp:coreProperties>
</file>